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5C8F" w:rsidRPr="00680575" w:rsidRDefault="00225C8F" w:rsidP="00225C8F">
      <w:pPr>
        <w:pStyle w:val="ToolkitHead"/>
        <w:spacing w:after="0" w:line="240" w:lineRule="auto"/>
        <w:rPr>
          <w:rFonts w:ascii="Arial" w:hAnsi="Arial" w:cs="FrutigerLTStd-Roman"/>
          <w:b/>
          <w:color w:val="auto"/>
          <w:spacing w:val="-5"/>
          <w:sz w:val="22"/>
          <w:szCs w:val="22"/>
        </w:rPr>
      </w:pPr>
      <w:r w:rsidRPr="00680575">
        <w:rPr>
          <w:rFonts w:ascii="Arial" w:hAnsi="Arial"/>
          <w:b/>
          <w:color w:val="auto"/>
          <w:spacing w:val="-9"/>
        </w:rPr>
        <w:t>4.6 Designing and Implementing Baseline and Post-Activation Surveys Tip Sheet</w:t>
      </w:r>
    </w:p>
    <w:p w:rsidR="003010AD" w:rsidRPr="00A41C97" w:rsidRDefault="003010AD" w:rsidP="00225C8F">
      <w:pPr>
        <w:pStyle w:val="Bodytext"/>
      </w:pPr>
      <w:r w:rsidRPr="00225C8F">
        <w:rPr>
          <w:b/>
        </w:rPr>
        <w:t>Purpose:</w:t>
      </w:r>
      <w:r w:rsidRPr="00A41C97">
        <w:t xml:space="preserve"> Surveys can help network organizers improve network performance management by identifying successes, gaps, and challenges in performance over time and following specific events. </w:t>
      </w:r>
    </w:p>
    <w:p w:rsidR="00680575" w:rsidRDefault="003010AD" w:rsidP="00225C8F">
      <w:pPr>
        <w:pStyle w:val="Bodytext"/>
      </w:pPr>
      <w:r w:rsidRPr="00225C8F">
        <w:rPr>
          <w:b/>
        </w:rPr>
        <w:t>Directions:</w:t>
      </w:r>
      <w:r w:rsidRPr="00A41C97">
        <w:t xml:space="preserve"> Survey analysis is most useful when combined with other forms of research (e.g., interviews, focus groups) and informal conversations (e.g., talking with network members and individuals from vulnerable populations on an ongoing basis). </w:t>
      </w:r>
    </w:p>
    <w:p w:rsidR="003010AD" w:rsidRPr="00225C8F" w:rsidRDefault="003010AD" w:rsidP="00225C8F">
      <w:pPr>
        <w:pStyle w:val="Heading2"/>
      </w:pPr>
      <w:r w:rsidRPr="00225C8F">
        <w:t>Overview of the Survey Process</w:t>
      </w:r>
    </w:p>
    <w:p w:rsidR="003010AD" w:rsidRPr="00A41C97" w:rsidRDefault="003010AD" w:rsidP="00225C8F">
      <w:pPr>
        <w:pStyle w:val="BulletedList"/>
        <w:numPr>
          <w:ilvl w:val="0"/>
          <w:numId w:val="37"/>
        </w:numPr>
      </w:pPr>
      <w:r w:rsidRPr="00A41C97">
        <w:t>Decide what information is being sought.</w:t>
      </w:r>
    </w:p>
    <w:p w:rsidR="003010AD" w:rsidRPr="00A41C97" w:rsidRDefault="003010AD" w:rsidP="00225C8F">
      <w:pPr>
        <w:pStyle w:val="BulletedList"/>
        <w:numPr>
          <w:ilvl w:val="0"/>
          <w:numId w:val="37"/>
        </w:numPr>
      </w:pPr>
      <w:r w:rsidRPr="00A41C97">
        <w:t xml:space="preserve">Determine the best way to collect the data. </w:t>
      </w:r>
    </w:p>
    <w:p w:rsidR="003010AD" w:rsidRPr="00A41C97" w:rsidRDefault="003010AD" w:rsidP="00225C8F">
      <w:pPr>
        <w:pStyle w:val="BulletedList"/>
        <w:numPr>
          <w:ilvl w:val="0"/>
          <w:numId w:val="37"/>
        </w:numPr>
      </w:pPr>
      <w:r w:rsidRPr="00A41C97">
        <w:t>Draft the survey.</w:t>
      </w:r>
    </w:p>
    <w:p w:rsidR="003010AD" w:rsidRPr="00A41C97" w:rsidRDefault="003010AD" w:rsidP="00225C8F">
      <w:pPr>
        <w:pStyle w:val="BulletedList"/>
        <w:numPr>
          <w:ilvl w:val="0"/>
          <w:numId w:val="37"/>
        </w:numPr>
      </w:pPr>
      <w:r w:rsidRPr="00A41C97">
        <w:t>Test the survey.</w:t>
      </w:r>
    </w:p>
    <w:p w:rsidR="003010AD" w:rsidRPr="00A41C97" w:rsidRDefault="003010AD" w:rsidP="00225C8F">
      <w:pPr>
        <w:pStyle w:val="BulletedList"/>
        <w:numPr>
          <w:ilvl w:val="0"/>
          <w:numId w:val="37"/>
        </w:numPr>
      </w:pPr>
      <w:r w:rsidRPr="00A41C97">
        <w:t>Distribute the survey.</w:t>
      </w:r>
    </w:p>
    <w:p w:rsidR="003010AD" w:rsidRPr="00A41C97" w:rsidRDefault="003010AD" w:rsidP="00225C8F">
      <w:pPr>
        <w:pStyle w:val="BulletedList"/>
        <w:numPr>
          <w:ilvl w:val="0"/>
          <w:numId w:val="37"/>
        </w:numPr>
      </w:pPr>
      <w:r w:rsidRPr="00A41C97">
        <w:t>Tabulate and analyze.</w:t>
      </w:r>
    </w:p>
    <w:p w:rsidR="003010AD" w:rsidRPr="00A41C97" w:rsidRDefault="003010AD" w:rsidP="00225C8F">
      <w:pPr>
        <w:pStyle w:val="BulletedList"/>
        <w:numPr>
          <w:ilvl w:val="0"/>
          <w:numId w:val="37"/>
        </w:numPr>
      </w:pPr>
      <w:r w:rsidRPr="00A41C97">
        <w:t>Present findings.</w:t>
      </w:r>
    </w:p>
    <w:p w:rsidR="003010AD" w:rsidRPr="00A41C97" w:rsidRDefault="003010AD" w:rsidP="00225C8F">
      <w:pPr>
        <w:pStyle w:val="BulletedList"/>
        <w:numPr>
          <w:ilvl w:val="0"/>
          <w:numId w:val="37"/>
        </w:numPr>
      </w:pPr>
      <w:r w:rsidRPr="00A41C97">
        <w:t>Create accountability.</w:t>
      </w:r>
    </w:p>
    <w:p w:rsidR="003010AD" w:rsidRPr="00680575" w:rsidRDefault="003010AD" w:rsidP="00225C8F">
      <w:pPr>
        <w:pStyle w:val="Heading3"/>
      </w:pPr>
      <w:r w:rsidRPr="00680575">
        <w:t>A. Decide what information is being sought.</w:t>
      </w:r>
    </w:p>
    <w:p w:rsidR="003010AD" w:rsidRPr="00A41C97" w:rsidRDefault="003010AD" w:rsidP="00225C8F">
      <w:pPr>
        <w:pStyle w:val="Bodytext"/>
      </w:pPr>
      <w:r w:rsidRPr="00A41C97">
        <w:t>Before drafting a survey, answer the following questions:</w:t>
      </w:r>
    </w:p>
    <w:p w:rsidR="003010AD" w:rsidRPr="00A41C97" w:rsidRDefault="003010AD" w:rsidP="00225C8F">
      <w:pPr>
        <w:pStyle w:val="BulletedList"/>
      </w:pPr>
      <w:r w:rsidRPr="00A41C97">
        <w:t>What is the main, underlying question this survey seeks to answer?</w:t>
      </w:r>
    </w:p>
    <w:p w:rsidR="003010AD" w:rsidRPr="00A41C97" w:rsidRDefault="003010AD" w:rsidP="00225C8F">
      <w:pPr>
        <w:pStyle w:val="BulletedList"/>
      </w:pPr>
      <w:r w:rsidRPr="00A41C97">
        <w:t>What data needs to be collected to answer the question?</w:t>
      </w:r>
    </w:p>
    <w:p w:rsidR="003010AD" w:rsidRPr="00A41C97" w:rsidRDefault="003010AD" w:rsidP="00225C8F">
      <w:pPr>
        <w:pStyle w:val="BulletedList"/>
      </w:pPr>
      <w:r w:rsidRPr="00A41C97">
        <w:t>Who will receive the survey?</w:t>
      </w:r>
    </w:p>
    <w:p w:rsidR="003010AD" w:rsidRPr="00A41C97" w:rsidRDefault="003010AD" w:rsidP="00225C8F">
      <w:pPr>
        <w:pStyle w:val="BulletedList"/>
      </w:pPr>
      <w:r w:rsidRPr="00A41C97">
        <w:t>How will the information be used by the network and individual organizations to:</w:t>
      </w:r>
    </w:p>
    <w:p w:rsidR="00F86CC9" w:rsidRDefault="003010AD" w:rsidP="00225C8F">
      <w:pPr>
        <w:pStyle w:val="BulletedList"/>
        <w:numPr>
          <w:ilvl w:val="1"/>
          <w:numId w:val="36"/>
        </w:numPr>
      </w:pPr>
      <w:r w:rsidRPr="00A41C97">
        <w:t>Identify gaps?</w:t>
      </w:r>
    </w:p>
    <w:p w:rsidR="00F86CC9" w:rsidRDefault="003010AD" w:rsidP="00225C8F">
      <w:pPr>
        <w:pStyle w:val="BulletedList"/>
        <w:numPr>
          <w:ilvl w:val="1"/>
          <w:numId w:val="36"/>
        </w:numPr>
      </w:pPr>
      <w:r w:rsidRPr="00F86CC9">
        <w:t>Identify successful practices?</w:t>
      </w:r>
    </w:p>
    <w:p w:rsidR="003010AD" w:rsidRPr="00F86CC9" w:rsidRDefault="003010AD" w:rsidP="00225C8F">
      <w:pPr>
        <w:pStyle w:val="BulletedList"/>
        <w:numPr>
          <w:ilvl w:val="1"/>
          <w:numId w:val="36"/>
        </w:numPr>
      </w:pPr>
      <w:r w:rsidRPr="00F86CC9">
        <w:t>Make decisions?</w:t>
      </w:r>
    </w:p>
    <w:p w:rsidR="003010AD" w:rsidRPr="00A41C97" w:rsidRDefault="003010AD" w:rsidP="00225C8F">
      <w:pPr>
        <w:pStyle w:val="Bodytext"/>
      </w:pPr>
      <w:r w:rsidRPr="00680575">
        <w:rPr>
          <w:b/>
        </w:rPr>
        <w:t>Hint:</w:t>
      </w:r>
      <w:r w:rsidRPr="00A41C97">
        <w:t xml:space="preserve"> Avoid asking questions because the answers would be “nice to know” rather than “need to know.” Use survey responses to guide decisions and generate action. Focusing the survey on critical data will reduce the costs associated with analyzing and warehousing nonessential data.</w:t>
      </w:r>
    </w:p>
    <w:p w:rsidR="003010AD" w:rsidRPr="00680575" w:rsidRDefault="003010AD" w:rsidP="00225C8F">
      <w:pPr>
        <w:pStyle w:val="Heading3"/>
      </w:pPr>
      <w:r w:rsidRPr="00680575">
        <w:t xml:space="preserve">B. Determine the best way to collect the data. </w:t>
      </w:r>
    </w:p>
    <w:p w:rsidR="003010AD" w:rsidRPr="00A41C97" w:rsidRDefault="003010AD" w:rsidP="00225C8F">
      <w:pPr>
        <w:pStyle w:val="Bodytext"/>
      </w:pPr>
      <w:r w:rsidRPr="00A41C97">
        <w:t>Think beyond collection. Design the survey for ease in tabulating data and analyzing survey results. Consider these questions:</w:t>
      </w:r>
    </w:p>
    <w:p w:rsidR="003010AD" w:rsidRPr="00A41C97" w:rsidRDefault="003010AD" w:rsidP="00225C8F">
      <w:pPr>
        <w:pStyle w:val="BulletedList"/>
      </w:pPr>
      <w:r w:rsidRPr="00A41C97">
        <w:t>Do all targeted respondents have access to a computer with an Internet connection so that an Internet survey may work?</w:t>
      </w:r>
    </w:p>
    <w:p w:rsidR="003010AD" w:rsidRPr="00A41C97" w:rsidRDefault="003010AD" w:rsidP="00225C8F">
      <w:pPr>
        <w:pStyle w:val="BulletedList"/>
      </w:pPr>
      <w:r w:rsidRPr="00A41C97">
        <w:t>Are there respondents who will be more comfortable with a traditional pen and paper survey? If so, how can that data be compiled for analysis?</w:t>
      </w:r>
    </w:p>
    <w:p w:rsidR="003010AD" w:rsidRPr="00A41C97" w:rsidRDefault="003010AD" w:rsidP="00225C8F">
      <w:pPr>
        <w:pStyle w:val="BulletedList"/>
      </w:pPr>
      <w:r w:rsidRPr="00A41C97">
        <w:t>Are there additional language, literacy, and sensory processing needs among potential respondents to be considered in the formatting, distribution, and collection of the survey?</w:t>
      </w:r>
    </w:p>
    <w:p w:rsidR="00680575" w:rsidRDefault="00680575">
      <w:pPr>
        <w:rPr>
          <w:rFonts w:ascii="Arial" w:hAnsi="Arial" w:cs="FrutigerLTStd-Black"/>
          <w:b/>
          <w:spacing w:val="-5"/>
          <w:sz w:val="22"/>
          <w:szCs w:val="22"/>
        </w:rPr>
      </w:pPr>
      <w:r>
        <w:rPr>
          <w:rFonts w:ascii="Arial" w:hAnsi="Arial" w:cs="FrutigerLTStd-Black"/>
          <w:b/>
        </w:rPr>
        <w:br w:type="page"/>
      </w:r>
    </w:p>
    <w:p w:rsidR="003010AD" w:rsidRPr="00680575" w:rsidRDefault="003010AD" w:rsidP="00225C8F">
      <w:pPr>
        <w:pStyle w:val="Heading3"/>
      </w:pPr>
      <w:r w:rsidRPr="00680575">
        <w:lastRenderedPageBreak/>
        <w:t>C. Draft the survey.</w:t>
      </w:r>
    </w:p>
    <w:p w:rsidR="003010AD" w:rsidRPr="00A41C97" w:rsidRDefault="003010AD" w:rsidP="00225C8F">
      <w:pPr>
        <w:pStyle w:val="Bodytext"/>
      </w:pPr>
      <w:r w:rsidRPr="00A41C97">
        <w:t>The answers to questions below will provide guidance about the specific content and format of survey questions. Consider the following:</w:t>
      </w:r>
    </w:p>
    <w:p w:rsidR="003010AD" w:rsidRPr="00A41C97" w:rsidRDefault="003010AD" w:rsidP="00225C8F">
      <w:pPr>
        <w:pStyle w:val="BulletedList"/>
      </w:pPr>
      <w:r w:rsidRPr="00A41C97">
        <w:t>Why is this question being asked?</w:t>
      </w:r>
    </w:p>
    <w:p w:rsidR="003010AD" w:rsidRPr="00A41C97" w:rsidRDefault="003010AD" w:rsidP="00225C8F">
      <w:pPr>
        <w:pStyle w:val="BulletedList"/>
      </w:pPr>
      <w:r w:rsidRPr="00A41C97">
        <w:t>What network decisions will be influenced by the answer?</w:t>
      </w:r>
    </w:p>
    <w:p w:rsidR="003010AD" w:rsidRPr="00A41C97" w:rsidRDefault="003010AD" w:rsidP="00225C8F">
      <w:pPr>
        <w:pStyle w:val="BulletedList"/>
      </w:pPr>
      <w:r w:rsidRPr="00A41C97">
        <w:t>Will respondents be able to answer the question without needing to stop and find data?  Return rates will likely be higher if requested information is at the respondent’s fingertips.</w:t>
      </w:r>
    </w:p>
    <w:p w:rsidR="003010AD" w:rsidRPr="00A41C97" w:rsidRDefault="003010AD" w:rsidP="00225C8F">
      <w:pPr>
        <w:pStyle w:val="Bodytext"/>
      </w:pPr>
      <w:r w:rsidRPr="00A41C97">
        <w:t>Refine questions:</w:t>
      </w:r>
    </w:p>
    <w:p w:rsidR="003010AD" w:rsidRPr="00A41C97" w:rsidRDefault="003010AD" w:rsidP="00225C8F">
      <w:pPr>
        <w:pStyle w:val="BulletedList"/>
      </w:pPr>
      <w:r w:rsidRPr="00A41C97">
        <w:t>Avoid compound or double-barreled questions.</w:t>
      </w:r>
    </w:p>
    <w:p w:rsidR="003010AD" w:rsidRPr="00A41C97" w:rsidRDefault="003010AD" w:rsidP="00225C8F">
      <w:pPr>
        <w:pStyle w:val="BulletedList"/>
      </w:pPr>
      <w:r w:rsidRPr="00A41C97">
        <w:t>Use simple, direct language.</w:t>
      </w:r>
    </w:p>
    <w:p w:rsidR="003010AD" w:rsidRPr="00A41C97" w:rsidRDefault="003010AD" w:rsidP="00225C8F">
      <w:pPr>
        <w:pStyle w:val="BulletedList"/>
      </w:pPr>
      <w:r w:rsidRPr="00A41C97">
        <w:t>Use neutral language; avoid hot-button or emotion-inducing words.</w:t>
      </w:r>
    </w:p>
    <w:p w:rsidR="003010AD" w:rsidRPr="00A41C97" w:rsidRDefault="003010AD" w:rsidP="00225C8F">
      <w:pPr>
        <w:pStyle w:val="BulletedList"/>
      </w:pPr>
      <w:r w:rsidRPr="00A41C97">
        <w:t>Avoid leading questions.</w:t>
      </w:r>
    </w:p>
    <w:p w:rsidR="003010AD" w:rsidRPr="00A41C97" w:rsidRDefault="003010AD" w:rsidP="00225C8F">
      <w:pPr>
        <w:pStyle w:val="BulletedList"/>
      </w:pPr>
      <w:r w:rsidRPr="00A41C97">
        <w:t>Keep the overall survey brief.</w:t>
      </w:r>
    </w:p>
    <w:p w:rsidR="003010AD" w:rsidRPr="00680575" w:rsidRDefault="003010AD" w:rsidP="00225C8F">
      <w:pPr>
        <w:pStyle w:val="Heading3"/>
      </w:pPr>
      <w:r w:rsidRPr="00680575">
        <w:t>D. Test the survey.</w:t>
      </w:r>
    </w:p>
    <w:p w:rsidR="003010AD" w:rsidRPr="00A41C97" w:rsidRDefault="003010AD" w:rsidP="00225C8F">
      <w:pPr>
        <w:pStyle w:val="Bodytext"/>
      </w:pPr>
      <w:r w:rsidRPr="00A41C97">
        <w:t>Ask someone not involved in developing the survey but familiar with the content to take the draft survey. Afterward, ask:</w:t>
      </w:r>
    </w:p>
    <w:p w:rsidR="003010AD" w:rsidRPr="00A41C97" w:rsidRDefault="003010AD" w:rsidP="00225C8F">
      <w:pPr>
        <w:pStyle w:val="BulletedList"/>
      </w:pPr>
      <w:r w:rsidRPr="00A41C97">
        <w:t>How long did it take to complete the survey?</w:t>
      </w:r>
    </w:p>
    <w:p w:rsidR="003010AD" w:rsidRPr="00A41C97" w:rsidRDefault="003010AD" w:rsidP="00225C8F">
      <w:pPr>
        <w:pStyle w:val="BulletedList"/>
      </w:pPr>
      <w:r w:rsidRPr="00A41C97">
        <w:t>Were the questions clear?</w:t>
      </w:r>
    </w:p>
    <w:p w:rsidR="003010AD" w:rsidRPr="00A41C97" w:rsidRDefault="003010AD" w:rsidP="00225C8F">
      <w:pPr>
        <w:pStyle w:val="BulletedList"/>
      </w:pPr>
      <w:r w:rsidRPr="00A41C97">
        <w:t>Were questions answered without needing additional research?</w:t>
      </w:r>
    </w:p>
    <w:p w:rsidR="003010AD" w:rsidRPr="00A41C97" w:rsidRDefault="003010AD" w:rsidP="00225C8F">
      <w:pPr>
        <w:pStyle w:val="Bodytext"/>
      </w:pPr>
      <w:r w:rsidRPr="00A41C97">
        <w:t>Make revisions as needed.</w:t>
      </w:r>
    </w:p>
    <w:p w:rsidR="003010AD" w:rsidRPr="00680575" w:rsidRDefault="003010AD" w:rsidP="00225C8F">
      <w:pPr>
        <w:pStyle w:val="Heading3"/>
      </w:pPr>
      <w:r w:rsidRPr="00680575">
        <w:t>E. Distribute the survey.</w:t>
      </w:r>
    </w:p>
    <w:p w:rsidR="003010AD" w:rsidRPr="00A41C97" w:rsidRDefault="003010AD" w:rsidP="00225C8F">
      <w:pPr>
        <w:pStyle w:val="Bodytext"/>
      </w:pPr>
      <w:r w:rsidRPr="00A41C97">
        <w:t>Develop a brief cover memo that describes:</w:t>
      </w:r>
    </w:p>
    <w:p w:rsidR="003010AD" w:rsidRPr="00A41C97" w:rsidRDefault="003010AD" w:rsidP="00225C8F">
      <w:pPr>
        <w:pStyle w:val="BulletedList"/>
      </w:pPr>
      <w:r w:rsidRPr="00A41C97">
        <w:t>Purpose of the survey</w:t>
      </w:r>
    </w:p>
    <w:p w:rsidR="003010AD" w:rsidRPr="00A41C97" w:rsidRDefault="003010AD" w:rsidP="00225C8F">
      <w:pPr>
        <w:pStyle w:val="BulletedList"/>
      </w:pPr>
      <w:r w:rsidRPr="00A41C97">
        <w:t>Length of time to complete</w:t>
      </w:r>
    </w:p>
    <w:p w:rsidR="003010AD" w:rsidRPr="00A41C97" w:rsidRDefault="003010AD" w:rsidP="00225C8F">
      <w:pPr>
        <w:pStyle w:val="BulletedList"/>
      </w:pPr>
      <w:r w:rsidRPr="00A41C97">
        <w:t>Closing date for returning surveys</w:t>
      </w:r>
    </w:p>
    <w:p w:rsidR="003010AD" w:rsidRPr="00A41C97" w:rsidRDefault="003010AD" w:rsidP="00225C8F">
      <w:pPr>
        <w:pStyle w:val="BulletedList"/>
      </w:pPr>
      <w:r w:rsidRPr="00A41C97">
        <w:t>Plan for analysis</w:t>
      </w:r>
    </w:p>
    <w:p w:rsidR="003010AD" w:rsidRPr="00A41C97" w:rsidRDefault="003010AD" w:rsidP="00225C8F">
      <w:pPr>
        <w:pStyle w:val="BulletedList"/>
      </w:pPr>
      <w:r w:rsidRPr="00A41C97">
        <w:t>Plan for reporting</w:t>
      </w:r>
    </w:p>
    <w:p w:rsidR="003010AD" w:rsidRPr="00A41C97" w:rsidRDefault="003010AD" w:rsidP="00225C8F">
      <w:pPr>
        <w:pStyle w:val="Bodytext"/>
      </w:pPr>
      <w:r w:rsidRPr="00A41C97">
        <w:t>Be sure instructions are clear for returning the survey.</w:t>
      </w:r>
    </w:p>
    <w:p w:rsidR="003010AD" w:rsidRPr="00680575" w:rsidRDefault="003010AD" w:rsidP="00225C8F">
      <w:pPr>
        <w:pStyle w:val="Heading3"/>
      </w:pPr>
      <w:r w:rsidRPr="00680575">
        <w:t>F. Tabulate and analyze.</w:t>
      </w:r>
    </w:p>
    <w:p w:rsidR="003010AD" w:rsidRPr="00A41C97" w:rsidRDefault="003010AD" w:rsidP="00225C8F">
      <w:pPr>
        <w:pStyle w:val="BulletedList"/>
      </w:pPr>
      <w:r w:rsidRPr="00A41C97">
        <w:t>Check all calculations twice.</w:t>
      </w:r>
    </w:p>
    <w:p w:rsidR="003010AD" w:rsidRPr="00A41C97" w:rsidRDefault="003010AD" w:rsidP="00225C8F">
      <w:pPr>
        <w:pStyle w:val="BulletedList"/>
      </w:pPr>
      <w:r w:rsidRPr="00A41C97">
        <w:t>Consider the use of visual tools to present information in addition to narrative that will be provided (e.g., graphs or charts).</w:t>
      </w:r>
    </w:p>
    <w:p w:rsidR="003010AD" w:rsidRPr="00A41C97" w:rsidRDefault="003010AD" w:rsidP="00225C8F">
      <w:pPr>
        <w:pStyle w:val="BulletedList"/>
      </w:pPr>
      <w:r w:rsidRPr="00A41C97">
        <w:t>Describe how questions were answered and whether responses prompted additional questions.</w:t>
      </w:r>
    </w:p>
    <w:p w:rsidR="00680575" w:rsidRPr="00225C8F" w:rsidRDefault="003010AD" w:rsidP="00225C8F">
      <w:pPr>
        <w:pStyle w:val="BulletedList"/>
        <w:rPr>
          <w:b/>
        </w:rPr>
      </w:pPr>
      <w:r w:rsidRPr="00A41C97">
        <w:t>Develop an executive summary that succinctly outlines major findings to accompany more detailed descriptions of responses and visual representations.</w:t>
      </w:r>
      <w:r w:rsidR="00680575" w:rsidRPr="00225C8F">
        <w:rPr>
          <w:b/>
        </w:rPr>
        <w:br w:type="page"/>
      </w:r>
    </w:p>
    <w:p w:rsidR="003010AD" w:rsidRPr="00680575" w:rsidRDefault="003010AD" w:rsidP="00225C8F">
      <w:pPr>
        <w:pStyle w:val="Heading3"/>
        <w:rPr>
          <w:szCs w:val="28"/>
        </w:rPr>
      </w:pPr>
      <w:r w:rsidRPr="00680575">
        <w:t>G. Present findings.</w:t>
      </w:r>
    </w:p>
    <w:p w:rsidR="003010AD" w:rsidRPr="00A41C97" w:rsidRDefault="003010AD" w:rsidP="00225C8F">
      <w:pPr>
        <w:pStyle w:val="Bodytext"/>
      </w:pPr>
      <w:r w:rsidRPr="00A41C97">
        <w:t xml:space="preserve">Well-developed surveys will provide valuable feedback for the network and individual members. Present survey results at a meeting so that network members can discuss what is learned and how to use the findings.  </w:t>
      </w:r>
    </w:p>
    <w:p w:rsidR="003010AD" w:rsidRPr="00680575" w:rsidRDefault="003010AD" w:rsidP="00225C8F">
      <w:pPr>
        <w:pStyle w:val="Heading3"/>
      </w:pPr>
      <w:r w:rsidRPr="00680575">
        <w:t>H. Create accountability.</w:t>
      </w:r>
    </w:p>
    <w:p w:rsidR="003010AD" w:rsidRPr="00A41C97" w:rsidRDefault="003010AD" w:rsidP="00225C8F">
      <w:pPr>
        <w:pStyle w:val="Bodytext"/>
      </w:pPr>
      <w:r w:rsidRPr="00A41C97">
        <w:t>Assign either an agency or individual to take charge of re-administering the baseline survey on an agreed upon interval. Link the post-activation survey to the After Action Report (AAR) function of the network to maximize the extraction of lessons learned from an event or exercise.</w:t>
      </w:r>
    </w:p>
    <w:p w:rsidR="003010AD" w:rsidRPr="00680575" w:rsidRDefault="003010AD" w:rsidP="00225C8F">
      <w:pPr>
        <w:pStyle w:val="Heading2"/>
      </w:pPr>
      <w:r w:rsidRPr="00680575">
        <w:t>Baseline Surveys</w:t>
      </w:r>
    </w:p>
    <w:p w:rsidR="003010AD" w:rsidRPr="00A41C97" w:rsidRDefault="003010AD" w:rsidP="00225C8F">
      <w:pPr>
        <w:pStyle w:val="Bodytext"/>
      </w:pPr>
      <w:r w:rsidRPr="00A41C97">
        <w:t xml:space="preserve">Baseline surveys collect basic information about the characteristics and potential capabilities of a network. Categories of information collected over time will make it possible to analyze growth in capacity and capability to reach vulnerable populations in an emergency. Be sure to repeat this type of survey on a regular basis (e.g., annually) and compare from year to year how the information changes. </w:t>
      </w:r>
    </w:p>
    <w:p w:rsidR="003010AD" w:rsidRPr="00680575" w:rsidRDefault="003010AD" w:rsidP="00225C8F">
      <w:pPr>
        <w:pStyle w:val="Heading3"/>
      </w:pPr>
      <w:r w:rsidRPr="00680575">
        <w:t>Information to be collected</w:t>
      </w:r>
    </w:p>
    <w:p w:rsidR="003010AD" w:rsidRPr="00A41C97" w:rsidRDefault="003010AD" w:rsidP="00225C8F">
      <w:pPr>
        <w:pStyle w:val="Bodytext"/>
      </w:pPr>
      <w:r w:rsidRPr="00A41C97">
        <w:t>Include the following categories of information in the survey; adapt as needed.</w:t>
      </w:r>
    </w:p>
    <w:p w:rsidR="003010AD" w:rsidRPr="00A41C97" w:rsidRDefault="003010AD" w:rsidP="00DF22ED">
      <w:pPr>
        <w:pStyle w:val="BulletedList"/>
      </w:pPr>
      <w:r w:rsidRPr="00A41C97">
        <w:t>Agency information</w:t>
      </w:r>
    </w:p>
    <w:p w:rsidR="003010AD" w:rsidRPr="00A41C97" w:rsidRDefault="003010AD" w:rsidP="00DF22ED">
      <w:pPr>
        <w:pStyle w:val="BulletedList"/>
        <w:numPr>
          <w:ilvl w:val="1"/>
          <w:numId w:val="36"/>
        </w:numPr>
      </w:pPr>
      <w:r w:rsidRPr="00A41C97">
        <w:t>Contact information: name, address, phone and fax, e-mail, web address</w:t>
      </w:r>
    </w:p>
    <w:p w:rsidR="003010AD" w:rsidRPr="00A41C97" w:rsidRDefault="003010AD" w:rsidP="00DF22ED">
      <w:pPr>
        <w:pStyle w:val="BulletedList"/>
        <w:numPr>
          <w:ilvl w:val="1"/>
          <w:numId w:val="36"/>
        </w:numPr>
      </w:pPr>
      <w:r w:rsidRPr="00A41C97">
        <w:t>Organizational information: executive director, mission</w:t>
      </w:r>
    </w:p>
    <w:p w:rsidR="003010AD" w:rsidRPr="00A41C97" w:rsidRDefault="003010AD" w:rsidP="00DF22ED">
      <w:pPr>
        <w:pStyle w:val="BulletedList"/>
      </w:pPr>
      <w:r w:rsidRPr="00A41C97">
        <w:t xml:space="preserve">Specific contact information for the </w:t>
      </w:r>
      <w:r w:rsidRPr="00A41C97">
        <w:rPr>
          <w:rFonts w:cs="FrutigerLTStd-Italic"/>
          <w:i/>
          <w:iCs/>
        </w:rPr>
        <w:t>primary</w:t>
      </w:r>
      <w:r w:rsidRPr="00A41C97">
        <w:t xml:space="preserve"> and </w:t>
      </w:r>
      <w:r w:rsidRPr="00A41C97">
        <w:rPr>
          <w:rFonts w:cs="FrutigerLTStd-Italic"/>
          <w:i/>
          <w:iCs/>
        </w:rPr>
        <w:t>alternate</w:t>
      </w:r>
      <w:r w:rsidRPr="00A41C97">
        <w:t xml:space="preserve"> individuals who will act as points of contact (POCs). Be sure to get both business contact information as well as after-hours contact information if the POC has agreed to be available evenings, weekends, and holidays. Include a question about how to notify the network when the primary contact is on vacation or unavailable.</w:t>
      </w:r>
    </w:p>
    <w:p w:rsidR="003010AD" w:rsidRPr="00A41C97" w:rsidRDefault="003010AD" w:rsidP="00DF22ED">
      <w:pPr>
        <w:pStyle w:val="BulletedList"/>
        <w:numPr>
          <w:ilvl w:val="1"/>
          <w:numId w:val="36"/>
        </w:numPr>
      </w:pPr>
      <w:r w:rsidRPr="00A41C97">
        <w:t>Name</w:t>
      </w:r>
    </w:p>
    <w:p w:rsidR="003010AD" w:rsidRPr="00A41C97" w:rsidRDefault="003010AD" w:rsidP="00DF22ED">
      <w:pPr>
        <w:pStyle w:val="BulletedList"/>
        <w:numPr>
          <w:ilvl w:val="1"/>
          <w:numId w:val="36"/>
        </w:numPr>
      </w:pPr>
      <w:r w:rsidRPr="00A41C97">
        <w:t>Phone (landline and mobile)</w:t>
      </w:r>
    </w:p>
    <w:p w:rsidR="003010AD" w:rsidRPr="00A41C97" w:rsidRDefault="003010AD" w:rsidP="00DF22ED">
      <w:pPr>
        <w:pStyle w:val="BulletedList"/>
        <w:numPr>
          <w:ilvl w:val="1"/>
          <w:numId w:val="36"/>
        </w:numPr>
      </w:pPr>
      <w:r w:rsidRPr="00A41C97">
        <w:t>E-mail</w:t>
      </w:r>
    </w:p>
    <w:p w:rsidR="003010AD" w:rsidRPr="00A41C97" w:rsidRDefault="003010AD" w:rsidP="00DF22ED">
      <w:pPr>
        <w:pStyle w:val="BulletedList"/>
        <w:numPr>
          <w:ilvl w:val="1"/>
          <w:numId w:val="36"/>
        </w:numPr>
      </w:pPr>
      <w:r w:rsidRPr="00A41C97">
        <w:t>Texting capability/preferences</w:t>
      </w:r>
    </w:p>
    <w:p w:rsidR="003010AD" w:rsidRPr="00A41C97" w:rsidRDefault="003010AD" w:rsidP="00DF22ED">
      <w:pPr>
        <w:pStyle w:val="BulletedList"/>
        <w:numPr>
          <w:ilvl w:val="1"/>
          <w:numId w:val="36"/>
        </w:numPr>
      </w:pPr>
      <w:r w:rsidRPr="00A41C97">
        <w:t>Use of or participation in social media</w:t>
      </w:r>
    </w:p>
    <w:p w:rsidR="003010AD" w:rsidRPr="00A41C97" w:rsidRDefault="003010AD" w:rsidP="00DF22ED">
      <w:pPr>
        <w:pStyle w:val="BulletedList"/>
        <w:numPr>
          <w:ilvl w:val="1"/>
          <w:numId w:val="36"/>
        </w:numPr>
      </w:pPr>
      <w:r w:rsidRPr="00A41C97">
        <w:t>Availability of smartphone</w:t>
      </w:r>
    </w:p>
    <w:p w:rsidR="003010AD" w:rsidRPr="00A41C97" w:rsidRDefault="003010AD" w:rsidP="00DF22ED">
      <w:pPr>
        <w:pStyle w:val="BulletedList"/>
      </w:pPr>
      <w:r w:rsidRPr="00A41C97">
        <w:t xml:space="preserve">Technology use and preferences for </w:t>
      </w:r>
      <w:r w:rsidRPr="00A41C97">
        <w:rPr>
          <w:rFonts w:cs="FrutigerLTStd-Italic"/>
          <w:i/>
          <w:iCs/>
        </w:rPr>
        <w:t xml:space="preserve">receiving </w:t>
      </w:r>
      <w:r w:rsidRPr="00A41C97">
        <w:t xml:space="preserve">and </w:t>
      </w:r>
      <w:r w:rsidRPr="00A41C97">
        <w:rPr>
          <w:rFonts w:cs="FrutigerLTStd-Italic"/>
          <w:i/>
          <w:iCs/>
        </w:rPr>
        <w:t xml:space="preserve">sending </w:t>
      </w:r>
      <w:r w:rsidRPr="00A41C97">
        <w:t>for agency and individual POCs. Include questions about social media, reverse notifications systems, and any other specialized technology.</w:t>
      </w:r>
    </w:p>
    <w:p w:rsidR="003010AD" w:rsidRPr="00A41C97" w:rsidRDefault="003010AD" w:rsidP="00DF22ED">
      <w:pPr>
        <w:pStyle w:val="BulletedList"/>
        <w:numPr>
          <w:ilvl w:val="1"/>
          <w:numId w:val="36"/>
        </w:numPr>
      </w:pPr>
      <w:r w:rsidRPr="00A41C97">
        <w:t>Routine communication</w:t>
      </w:r>
    </w:p>
    <w:p w:rsidR="003010AD" w:rsidRPr="00A41C97" w:rsidRDefault="003010AD" w:rsidP="00DF22ED">
      <w:pPr>
        <w:pStyle w:val="BulletedList"/>
        <w:numPr>
          <w:ilvl w:val="1"/>
          <w:numId w:val="36"/>
        </w:numPr>
      </w:pPr>
      <w:r w:rsidRPr="00A41C97">
        <w:t>Emergency situations</w:t>
      </w:r>
    </w:p>
    <w:p w:rsidR="003010AD" w:rsidRPr="00A41C97" w:rsidRDefault="003010AD" w:rsidP="00DF22ED">
      <w:pPr>
        <w:pStyle w:val="BulletedList"/>
        <w:numPr>
          <w:ilvl w:val="1"/>
          <w:numId w:val="36"/>
        </w:numPr>
      </w:pPr>
      <w:r w:rsidRPr="00A41C97">
        <w:t>Loss of power/electricity</w:t>
      </w:r>
    </w:p>
    <w:p w:rsidR="003010AD" w:rsidRPr="00A41C97" w:rsidRDefault="003010AD" w:rsidP="00DF22ED">
      <w:pPr>
        <w:pStyle w:val="BulletedList"/>
        <w:numPr>
          <w:ilvl w:val="1"/>
          <w:numId w:val="36"/>
        </w:numPr>
      </w:pPr>
      <w:r w:rsidRPr="00A41C97">
        <w:t xml:space="preserve">Any other special considerations </w:t>
      </w:r>
    </w:p>
    <w:p w:rsidR="003010AD" w:rsidRPr="00A41C97" w:rsidRDefault="003010AD" w:rsidP="00DF22ED">
      <w:pPr>
        <w:pStyle w:val="BulletedList"/>
      </w:pPr>
      <w:r w:rsidRPr="00A41C97">
        <w:t>Populations the POC can reach:</w:t>
      </w:r>
    </w:p>
    <w:p w:rsidR="003010AD" w:rsidRPr="00A41C97" w:rsidRDefault="003010AD" w:rsidP="00DF22ED">
      <w:pPr>
        <w:pStyle w:val="BulletedList"/>
        <w:numPr>
          <w:ilvl w:val="1"/>
          <w:numId w:val="36"/>
        </w:numPr>
      </w:pPr>
      <w:r w:rsidRPr="00A41C97">
        <w:t>Catchment or jurisdictional area</w:t>
      </w:r>
    </w:p>
    <w:p w:rsidR="003010AD" w:rsidRPr="00A41C97" w:rsidRDefault="003010AD" w:rsidP="00DF22ED">
      <w:pPr>
        <w:pStyle w:val="BulletedList"/>
        <w:numPr>
          <w:ilvl w:val="1"/>
          <w:numId w:val="36"/>
        </w:numPr>
      </w:pPr>
      <w:r w:rsidRPr="00A41C97">
        <w:t>Number of people in the target population(s) served</w:t>
      </w:r>
    </w:p>
    <w:p w:rsidR="003010AD" w:rsidRPr="00A41C97" w:rsidRDefault="003010AD" w:rsidP="00DF22ED">
      <w:pPr>
        <w:pStyle w:val="BulletedList"/>
        <w:numPr>
          <w:ilvl w:val="1"/>
          <w:numId w:val="36"/>
        </w:numPr>
      </w:pPr>
      <w:r w:rsidRPr="00A41C97">
        <w:t>Number of people that agency can reach with a message</w:t>
      </w:r>
    </w:p>
    <w:p w:rsidR="003010AD" w:rsidRPr="00A41C97" w:rsidRDefault="003010AD" w:rsidP="00DF22ED">
      <w:pPr>
        <w:pStyle w:val="BulletedList"/>
        <w:numPr>
          <w:ilvl w:val="1"/>
          <w:numId w:val="36"/>
        </w:numPr>
      </w:pPr>
      <w:r w:rsidRPr="00A41C97">
        <w:t>Routine communication with electricity</w:t>
      </w:r>
    </w:p>
    <w:p w:rsidR="003010AD" w:rsidRPr="00A41C97" w:rsidRDefault="003010AD" w:rsidP="00DF22ED">
      <w:pPr>
        <w:pStyle w:val="BulletedList"/>
        <w:numPr>
          <w:ilvl w:val="1"/>
          <w:numId w:val="36"/>
        </w:numPr>
      </w:pPr>
      <w:r w:rsidRPr="00A41C97">
        <w:t xml:space="preserve">Emergency communication </w:t>
      </w:r>
    </w:p>
    <w:p w:rsidR="003010AD" w:rsidRPr="00A41C97" w:rsidRDefault="003010AD" w:rsidP="00DF22ED">
      <w:pPr>
        <w:pStyle w:val="BulletedList"/>
        <w:numPr>
          <w:ilvl w:val="1"/>
          <w:numId w:val="36"/>
        </w:numPr>
      </w:pPr>
      <w:r w:rsidRPr="00A41C97">
        <w:t>With electricity</w:t>
      </w:r>
    </w:p>
    <w:p w:rsidR="003010AD" w:rsidRPr="00A41C97" w:rsidRDefault="003010AD" w:rsidP="00DF22ED">
      <w:pPr>
        <w:pStyle w:val="BulletedList"/>
        <w:numPr>
          <w:ilvl w:val="1"/>
          <w:numId w:val="36"/>
        </w:numPr>
      </w:pPr>
      <w:r w:rsidRPr="00A41C97">
        <w:t>Without electricity</w:t>
      </w:r>
    </w:p>
    <w:p w:rsidR="003010AD" w:rsidRPr="00A41C97" w:rsidRDefault="003010AD" w:rsidP="00DF22ED">
      <w:pPr>
        <w:pStyle w:val="BulletedList"/>
      </w:pPr>
      <w:r w:rsidRPr="00A41C97">
        <w:tab/>
        <w:t>Other conduits of information that create redundancy:</w:t>
      </w:r>
    </w:p>
    <w:p w:rsidR="003010AD" w:rsidRPr="00A41C97" w:rsidRDefault="003010AD" w:rsidP="00DF22ED">
      <w:pPr>
        <w:pStyle w:val="BulletedList"/>
        <w:numPr>
          <w:ilvl w:val="1"/>
          <w:numId w:val="36"/>
        </w:numPr>
      </w:pPr>
      <w:r w:rsidRPr="00A41C97">
        <w:t>For the agency/POC</w:t>
      </w:r>
    </w:p>
    <w:p w:rsidR="003010AD" w:rsidRPr="00A41C97" w:rsidRDefault="003010AD" w:rsidP="00DF22ED">
      <w:pPr>
        <w:pStyle w:val="BulletedList"/>
        <w:numPr>
          <w:ilvl w:val="2"/>
          <w:numId w:val="36"/>
        </w:numPr>
      </w:pPr>
      <w:r w:rsidRPr="00A41C97">
        <w:t>Other sources of emergency information</w:t>
      </w:r>
    </w:p>
    <w:p w:rsidR="003010AD" w:rsidRPr="00A41C97" w:rsidRDefault="003010AD" w:rsidP="00DF22ED">
      <w:pPr>
        <w:pStyle w:val="BulletedList"/>
        <w:numPr>
          <w:ilvl w:val="2"/>
          <w:numId w:val="36"/>
        </w:numPr>
      </w:pPr>
      <w:r w:rsidRPr="00A41C97">
        <w:t>Other sources of information about the target population (this includes other agencies or organizations)</w:t>
      </w:r>
    </w:p>
    <w:p w:rsidR="003010AD" w:rsidRPr="00A41C97" w:rsidRDefault="003010AD" w:rsidP="00DF22ED">
      <w:pPr>
        <w:pStyle w:val="BulletedList"/>
        <w:numPr>
          <w:ilvl w:val="1"/>
          <w:numId w:val="36"/>
        </w:numPr>
      </w:pPr>
      <w:r w:rsidRPr="00A41C97">
        <w:t>For target populations</w:t>
      </w:r>
    </w:p>
    <w:p w:rsidR="003010AD" w:rsidRPr="00A41C97" w:rsidRDefault="003010AD" w:rsidP="00DF22ED">
      <w:pPr>
        <w:pStyle w:val="BulletedList"/>
        <w:numPr>
          <w:ilvl w:val="2"/>
          <w:numId w:val="36"/>
        </w:numPr>
      </w:pPr>
      <w:r w:rsidRPr="00A41C97">
        <w:t>Other sources of information that are considered reliable within the community</w:t>
      </w:r>
    </w:p>
    <w:p w:rsidR="003010AD" w:rsidRPr="00680575" w:rsidRDefault="003010AD" w:rsidP="00225C8F">
      <w:pPr>
        <w:pStyle w:val="Heading2"/>
      </w:pPr>
      <w:r w:rsidRPr="00680575">
        <w:t>Post-Activation Surveys</w:t>
      </w:r>
    </w:p>
    <w:p w:rsidR="003010AD" w:rsidRPr="00A41C97" w:rsidRDefault="003010AD" w:rsidP="00225C8F">
      <w:pPr>
        <w:pStyle w:val="Bodytext"/>
      </w:pPr>
      <w:r w:rsidRPr="00A41C97">
        <w:t xml:space="preserve">A post-activation survey provides an opportunity to assess how well the network actually functioned during an event or an exercise. It can provide a snapshot of the network in action that supplements an AAR process.  </w:t>
      </w:r>
    </w:p>
    <w:p w:rsidR="003010AD" w:rsidRPr="00225C8F" w:rsidRDefault="003010AD" w:rsidP="00225C8F">
      <w:pPr>
        <w:pStyle w:val="Heading3"/>
      </w:pPr>
      <w:r w:rsidRPr="00225C8F">
        <w:t>Information to be collected</w:t>
      </w:r>
    </w:p>
    <w:p w:rsidR="003010AD" w:rsidRPr="00A41C97" w:rsidRDefault="003010AD" w:rsidP="00225C8F">
      <w:pPr>
        <w:pStyle w:val="Bodytext"/>
      </w:pPr>
      <w:r w:rsidRPr="00A41C97">
        <w:t>Two broad questions to be answered:</w:t>
      </w:r>
    </w:p>
    <w:p w:rsidR="003010AD" w:rsidRPr="00A41C97" w:rsidRDefault="003010AD" w:rsidP="00225C8F">
      <w:pPr>
        <w:pStyle w:val="BulletedList"/>
        <w:numPr>
          <w:ilvl w:val="0"/>
          <w:numId w:val="4"/>
        </w:numPr>
        <w:tabs>
          <w:tab w:val="num" w:pos="720"/>
        </w:tabs>
        <w:ind w:left="720"/>
      </w:pPr>
      <w:r w:rsidRPr="00A41C97">
        <w:t>How did the network work?</w:t>
      </w:r>
    </w:p>
    <w:p w:rsidR="003010AD" w:rsidRPr="00A41C97" w:rsidRDefault="003010AD" w:rsidP="00225C8F">
      <w:pPr>
        <w:pStyle w:val="BulletedList"/>
        <w:numPr>
          <w:ilvl w:val="0"/>
          <w:numId w:val="4"/>
        </w:numPr>
        <w:tabs>
          <w:tab w:val="num" w:pos="720"/>
        </w:tabs>
        <w:ind w:left="720"/>
      </w:pPr>
      <w:r w:rsidRPr="00A41C97">
        <w:t>What needs improvement?</w:t>
      </w:r>
    </w:p>
    <w:p w:rsidR="003010AD" w:rsidRPr="00A41C97" w:rsidRDefault="003010AD" w:rsidP="00225C8F">
      <w:pPr>
        <w:pStyle w:val="Bodytext"/>
      </w:pPr>
      <w:r w:rsidRPr="00A41C97">
        <w:t>More specifically, consider the following categories of information to be explored:</w:t>
      </w:r>
    </w:p>
    <w:p w:rsidR="003010AD" w:rsidRPr="00680575" w:rsidRDefault="003010AD" w:rsidP="00225C8F">
      <w:pPr>
        <w:pStyle w:val="BulletedList"/>
      </w:pPr>
      <w:r w:rsidRPr="00680575">
        <w:t xml:space="preserve">How accurate was contact information? Bounced e-mails are one indication of inaccurate contact information.  </w:t>
      </w:r>
    </w:p>
    <w:p w:rsidR="003010AD" w:rsidRPr="00680575" w:rsidRDefault="003010AD" w:rsidP="00225C8F">
      <w:pPr>
        <w:pStyle w:val="BulletedList"/>
      </w:pPr>
      <w:r w:rsidRPr="00680575">
        <w:t>How well did the preferred technologies work?</w:t>
      </w:r>
    </w:p>
    <w:p w:rsidR="003010AD" w:rsidRPr="00A41C97" w:rsidRDefault="003010AD" w:rsidP="00225C8F">
      <w:pPr>
        <w:pStyle w:val="BulletedList"/>
        <w:numPr>
          <w:ilvl w:val="1"/>
          <w:numId w:val="36"/>
        </w:numPr>
      </w:pPr>
      <w:r w:rsidRPr="00A41C97">
        <w:t>Receiving?</w:t>
      </w:r>
    </w:p>
    <w:p w:rsidR="003010AD" w:rsidRPr="00A41C97" w:rsidRDefault="003010AD" w:rsidP="00225C8F">
      <w:pPr>
        <w:pStyle w:val="BulletedList"/>
        <w:numPr>
          <w:ilvl w:val="1"/>
          <w:numId w:val="36"/>
        </w:numPr>
      </w:pPr>
      <w:r w:rsidRPr="00A41C97">
        <w:t>Sending?</w:t>
      </w:r>
    </w:p>
    <w:p w:rsidR="003010AD" w:rsidRPr="00680575" w:rsidRDefault="003010AD" w:rsidP="00225C8F">
      <w:pPr>
        <w:pStyle w:val="BulletedList"/>
      </w:pPr>
      <w:r w:rsidRPr="00680575">
        <w:t>Were there any circumstances that triggered the use of back-up:</w:t>
      </w:r>
    </w:p>
    <w:p w:rsidR="003010AD" w:rsidRPr="00A41C97" w:rsidRDefault="003010AD" w:rsidP="00225C8F">
      <w:pPr>
        <w:pStyle w:val="BulletedList"/>
        <w:numPr>
          <w:ilvl w:val="1"/>
          <w:numId w:val="36"/>
        </w:numPr>
      </w:pPr>
      <w:r w:rsidRPr="00A41C97">
        <w:t>Contact information?</w:t>
      </w:r>
    </w:p>
    <w:p w:rsidR="003010AD" w:rsidRPr="00A41C97" w:rsidRDefault="003010AD" w:rsidP="00225C8F">
      <w:pPr>
        <w:pStyle w:val="BulletedList"/>
        <w:numPr>
          <w:ilvl w:val="1"/>
          <w:numId w:val="36"/>
        </w:numPr>
      </w:pPr>
      <w:r w:rsidRPr="00A41C97">
        <w:t>Power sources?</w:t>
      </w:r>
    </w:p>
    <w:p w:rsidR="003010AD" w:rsidRPr="00A41C97" w:rsidRDefault="003010AD" w:rsidP="00225C8F">
      <w:pPr>
        <w:pStyle w:val="BulletedList"/>
        <w:numPr>
          <w:ilvl w:val="1"/>
          <w:numId w:val="36"/>
        </w:numPr>
      </w:pPr>
      <w:r w:rsidRPr="00A41C97">
        <w:t>Technologies?</w:t>
      </w:r>
    </w:p>
    <w:p w:rsidR="003010AD" w:rsidRPr="00680575" w:rsidRDefault="003010AD" w:rsidP="00225C8F">
      <w:pPr>
        <w:pStyle w:val="BulletedList"/>
      </w:pPr>
      <w:r w:rsidRPr="00680575">
        <w:t>What, if any, delays occurred in transmission of information?</w:t>
      </w:r>
    </w:p>
    <w:p w:rsidR="003010AD" w:rsidRPr="00A41C97" w:rsidRDefault="003010AD" w:rsidP="00225C8F">
      <w:pPr>
        <w:pStyle w:val="BulletedList"/>
        <w:numPr>
          <w:ilvl w:val="1"/>
          <w:numId w:val="36"/>
        </w:numPr>
      </w:pPr>
      <w:r w:rsidRPr="00A41C97">
        <w:t>From network to POC?</w:t>
      </w:r>
    </w:p>
    <w:p w:rsidR="003010AD" w:rsidRPr="00A41C97" w:rsidRDefault="003010AD" w:rsidP="00225C8F">
      <w:pPr>
        <w:pStyle w:val="BulletedList"/>
        <w:numPr>
          <w:ilvl w:val="1"/>
          <w:numId w:val="36"/>
        </w:numPr>
      </w:pPr>
      <w:r w:rsidRPr="00A41C97">
        <w:t>From POC to target populations?</w:t>
      </w:r>
    </w:p>
    <w:p w:rsidR="003010AD" w:rsidRPr="00680575" w:rsidRDefault="003010AD" w:rsidP="00225C8F">
      <w:pPr>
        <w:pStyle w:val="BulletedList"/>
      </w:pPr>
      <w:r w:rsidRPr="00680575">
        <w:t>Is there any information or data about:</w:t>
      </w:r>
    </w:p>
    <w:p w:rsidR="003010AD" w:rsidRPr="00A41C97" w:rsidRDefault="003010AD" w:rsidP="00225C8F">
      <w:pPr>
        <w:pStyle w:val="BulletedList"/>
        <w:numPr>
          <w:ilvl w:val="1"/>
          <w:numId w:val="36"/>
        </w:numPr>
      </w:pPr>
      <w:r w:rsidRPr="00A41C97">
        <w:t>How many of the intended vulnerable populations actually received information?</w:t>
      </w:r>
    </w:p>
    <w:p w:rsidR="003010AD" w:rsidRPr="00A41C97" w:rsidRDefault="003010AD" w:rsidP="00225C8F">
      <w:pPr>
        <w:pStyle w:val="BulletedList"/>
        <w:numPr>
          <w:ilvl w:val="1"/>
          <w:numId w:val="36"/>
        </w:numPr>
      </w:pPr>
      <w:r w:rsidRPr="00A41C97">
        <w:t>Whether intended vulnerable populations took action as requested?</w:t>
      </w:r>
    </w:p>
    <w:p w:rsidR="003010AD" w:rsidRPr="00A41C97" w:rsidRDefault="003010AD" w:rsidP="00225C8F">
      <w:pPr>
        <w:pStyle w:val="BulletedList"/>
        <w:numPr>
          <w:ilvl w:val="1"/>
          <w:numId w:val="36"/>
        </w:numPr>
      </w:pPr>
      <w:r w:rsidRPr="00A41C97">
        <w:t>Complaints or kudos about the information/message?</w:t>
      </w:r>
    </w:p>
    <w:p w:rsidR="003010AD" w:rsidRPr="00A41C97" w:rsidRDefault="003010AD" w:rsidP="00225C8F">
      <w:pPr>
        <w:pStyle w:val="BulletedList"/>
        <w:numPr>
          <w:ilvl w:val="1"/>
          <w:numId w:val="36"/>
        </w:numPr>
      </w:pPr>
      <w:r w:rsidRPr="00A41C97">
        <w:t>Readability and understandability of content?</w:t>
      </w:r>
    </w:p>
    <w:p w:rsidR="003010AD" w:rsidRPr="00680575" w:rsidRDefault="003010AD" w:rsidP="00225C8F">
      <w:pPr>
        <w:pStyle w:val="BulletedList"/>
      </w:pPr>
      <w:r w:rsidRPr="00680575">
        <w:t>Value of content</w:t>
      </w:r>
    </w:p>
    <w:p w:rsidR="003010AD" w:rsidRPr="00225C8F" w:rsidRDefault="003010AD" w:rsidP="00225C8F">
      <w:pPr>
        <w:pStyle w:val="BulletedList"/>
      </w:pPr>
      <w:r w:rsidRPr="00225C8F">
        <w:t>Timeliness</w:t>
      </w:r>
      <w:bookmarkStart w:id="0" w:name="_GoBack"/>
      <w:bookmarkEnd w:id="0"/>
    </w:p>
    <w:sectPr w:rsidR="003010AD" w:rsidRPr="00225C8F" w:rsidSect="00A41C97">
      <w:footerReference w:type="even" r:id="rId7"/>
      <w:footerReference w:type="default" r:id="rId8"/>
      <w:pgSz w:w="12240" w:h="15840"/>
      <w:pgMar w:top="1440" w:right="1440" w:bottom="1440"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66C2" w:rsidRPr="00CF79C7" w:rsidRDefault="00B766C2" w:rsidP="00AE6B98">
      <w:pPr>
        <w:spacing w:after="0"/>
      </w:pPr>
      <w:r>
        <w:separator/>
      </w:r>
    </w:p>
  </w:endnote>
  <w:endnote w:type="continuationSeparator" w:id="0">
    <w:p w:rsidR="00B766C2" w:rsidRPr="00CF79C7" w:rsidRDefault="00B766C2" w:rsidP="00AE6B98">
      <w:pPr>
        <w:spacing w:after="0"/>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ＭＳ 明朝">
    <w:altName w:val="MS Mincho"/>
    <w:charset w:val="4E"/>
    <w:family w:val="auto"/>
    <w:pitch w:val="variable"/>
    <w:sig w:usb0="00000000" w:usb1="00000000" w:usb2="01000407" w:usb3="00000000" w:csb0="00020000" w:csb1="00000000"/>
  </w:font>
  <w:font w:name="FrutigerLTStd-Roman">
    <w:altName w:val="Arial"/>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0000000" w:usb2="01000407" w:usb3="00000000" w:csb0="00020000" w:csb1="00000000"/>
  </w:font>
  <w:font w:name="FrutigerLTStd-Black">
    <w:altName w:val="Arial"/>
    <w:panose1 w:val="00000000000000000000"/>
    <w:charset w:val="4D"/>
    <w:family w:val="auto"/>
    <w:notTrueType/>
    <w:pitch w:val="default"/>
    <w:sig w:usb0="00000003" w:usb1="00000000" w:usb2="00000000" w:usb3="00000000" w:csb0="0000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DTL Elzevir TBook">
    <w:altName w:val="Arial"/>
    <w:panose1 w:val="00000000000000000000"/>
    <w:charset w:val="4D"/>
    <w:family w:val="auto"/>
    <w:notTrueType/>
    <w:pitch w:val="default"/>
    <w:sig w:usb0="00000003" w:usb1="00000000" w:usb2="00000000" w:usb3="00000000" w:csb0="00000001" w:csb1="00000000"/>
  </w:font>
  <w:font w:name="FrutigerLTStd-Italic">
    <w:altName w:val="Geneva"/>
    <w:panose1 w:val="00000000000000000000"/>
    <w:charset w:val="4D"/>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C97" w:rsidRDefault="00AE6B98" w:rsidP="00FB2FAD">
    <w:pPr>
      <w:pStyle w:val="Footer"/>
      <w:framePr w:wrap="around" w:vAnchor="text" w:hAnchor="margin" w:xAlign="center" w:y="1"/>
      <w:rPr>
        <w:rStyle w:val="PageNumber"/>
      </w:rPr>
    </w:pPr>
    <w:r>
      <w:rPr>
        <w:rStyle w:val="PageNumber"/>
      </w:rPr>
      <w:fldChar w:fldCharType="begin"/>
    </w:r>
    <w:r w:rsidR="00A41C97">
      <w:rPr>
        <w:rStyle w:val="PageNumber"/>
      </w:rPr>
      <w:instrText xml:space="preserve">PAGE  </w:instrText>
    </w:r>
    <w:r>
      <w:rPr>
        <w:rStyle w:val="PageNumber"/>
      </w:rPr>
      <w:fldChar w:fldCharType="end"/>
    </w:r>
  </w:p>
  <w:p w:rsidR="00A41C97" w:rsidRDefault="00A41C9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C97" w:rsidRPr="00A41C97" w:rsidRDefault="00AE6B98" w:rsidP="00FB2FAD">
    <w:pPr>
      <w:pStyle w:val="Footer"/>
      <w:framePr w:wrap="around" w:vAnchor="text" w:hAnchor="margin" w:xAlign="center" w:y="1"/>
      <w:rPr>
        <w:rStyle w:val="PageNumber"/>
      </w:rPr>
    </w:pPr>
    <w:r w:rsidRPr="00A41C97">
      <w:rPr>
        <w:rStyle w:val="PageNumber"/>
        <w:rFonts w:ascii="Arial" w:hAnsi="Arial"/>
        <w:sz w:val="20"/>
      </w:rPr>
      <w:fldChar w:fldCharType="begin"/>
    </w:r>
    <w:r w:rsidR="00A41C97" w:rsidRPr="00A41C97">
      <w:rPr>
        <w:rStyle w:val="PageNumber"/>
        <w:rFonts w:ascii="Arial" w:hAnsi="Arial"/>
        <w:sz w:val="20"/>
      </w:rPr>
      <w:instrText xml:space="preserve">PAGE  </w:instrText>
    </w:r>
    <w:r w:rsidRPr="00A41C97">
      <w:rPr>
        <w:rStyle w:val="PageNumber"/>
        <w:rFonts w:ascii="Arial" w:hAnsi="Arial"/>
        <w:sz w:val="20"/>
      </w:rPr>
      <w:fldChar w:fldCharType="separate"/>
    </w:r>
    <w:r w:rsidR="00B766C2">
      <w:rPr>
        <w:rStyle w:val="PageNumber"/>
        <w:rFonts w:ascii="Arial" w:hAnsi="Arial"/>
        <w:noProof/>
        <w:sz w:val="20"/>
      </w:rPr>
      <w:t>1</w:t>
    </w:r>
    <w:r w:rsidRPr="00A41C97">
      <w:rPr>
        <w:rStyle w:val="PageNumber"/>
        <w:rFonts w:ascii="Arial" w:hAnsi="Arial"/>
        <w:sz w:val="20"/>
      </w:rPr>
      <w:fldChar w:fldCharType="end"/>
    </w:r>
  </w:p>
  <w:p w:rsidR="00A41C97" w:rsidRDefault="00A41C9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66C2" w:rsidRPr="00CF79C7" w:rsidRDefault="00B766C2" w:rsidP="00AE6B98">
      <w:pPr>
        <w:spacing w:after="0"/>
      </w:pPr>
      <w:r>
        <w:separator/>
      </w:r>
    </w:p>
  </w:footnote>
  <w:footnote w:type="continuationSeparator" w:id="0">
    <w:p w:rsidR="00B766C2" w:rsidRPr="00CF79C7" w:rsidRDefault="00B766C2" w:rsidP="00AE6B98">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C1506"/>
    <w:multiLevelType w:val="hybridMultilevel"/>
    <w:tmpl w:val="7CC659C8"/>
    <w:lvl w:ilvl="0" w:tplc="A31A8B5C">
      <w:start w:val="1"/>
      <w:numFmt w:val="bullet"/>
      <w:lvlText w:val=""/>
      <w:lvlJc w:val="left"/>
      <w:pPr>
        <w:ind w:left="936" w:hanging="360"/>
      </w:pPr>
      <w:rPr>
        <w:rFonts w:ascii="Wingdings" w:hAnsi="Wingdings" w:hint="default"/>
        <w:b w:val="0"/>
        <w:sz w:val="32"/>
      </w:rPr>
    </w:lvl>
    <w:lvl w:ilvl="1" w:tplc="04090003" w:tentative="1">
      <w:start w:val="1"/>
      <w:numFmt w:val="bullet"/>
      <w:lvlText w:val="o"/>
      <w:lvlJc w:val="left"/>
      <w:pPr>
        <w:ind w:left="1656" w:hanging="360"/>
      </w:pPr>
      <w:rPr>
        <w:rFonts w:ascii="Courier New" w:hAnsi="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
    <w:nsid w:val="09524E3E"/>
    <w:multiLevelType w:val="hybridMultilevel"/>
    <w:tmpl w:val="77C2D2DE"/>
    <w:lvl w:ilvl="0" w:tplc="A31A8B5C">
      <w:start w:val="1"/>
      <w:numFmt w:val="bullet"/>
      <w:lvlText w:val=""/>
      <w:lvlJc w:val="left"/>
      <w:pPr>
        <w:ind w:left="1440" w:hanging="360"/>
      </w:pPr>
      <w:rPr>
        <w:rFonts w:ascii="Symbol" w:hAnsi="Symbol" w:hint="default"/>
        <w:sz w:val="22"/>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9DE217A"/>
    <w:multiLevelType w:val="hybridMultilevel"/>
    <w:tmpl w:val="0518CF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7103F6"/>
    <w:multiLevelType w:val="hybridMultilevel"/>
    <w:tmpl w:val="7FFC5116"/>
    <w:lvl w:ilvl="0" w:tplc="A31A8B5C">
      <w:start w:val="1"/>
      <w:numFmt w:val="bullet"/>
      <w:lvlText w:val=""/>
      <w:lvlJc w:val="left"/>
      <w:pPr>
        <w:ind w:left="1440" w:hanging="360"/>
      </w:pPr>
      <w:rPr>
        <w:rFonts w:ascii="Symbol" w:hAnsi="Symbol" w:hint="default"/>
        <w:sz w:val="22"/>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F292B32"/>
    <w:multiLevelType w:val="hybridMultilevel"/>
    <w:tmpl w:val="AA7625AC"/>
    <w:lvl w:ilvl="0" w:tplc="A31A8B5C">
      <w:start w:val="1"/>
      <w:numFmt w:val="bullet"/>
      <w:lvlText w:val=""/>
      <w:lvlJc w:val="left"/>
      <w:pPr>
        <w:ind w:left="720" w:hanging="360"/>
      </w:pPr>
      <w:rPr>
        <w:rFonts w:ascii="Wingdings" w:hAnsi="Wingdings" w:hint="default"/>
        <w:b w:val="0"/>
        <w:sz w:val="3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C860CE"/>
    <w:multiLevelType w:val="hybridMultilevel"/>
    <w:tmpl w:val="49B86DB6"/>
    <w:lvl w:ilvl="0" w:tplc="A31A8B5C">
      <w:start w:val="1"/>
      <w:numFmt w:val="bullet"/>
      <w:lvlText w:val="–"/>
      <w:lvlJc w:val="left"/>
      <w:pPr>
        <w:ind w:left="936" w:hanging="360"/>
      </w:pPr>
      <w:rPr>
        <w:rFonts w:ascii="Arial" w:hAnsi="Arial" w:hint="default"/>
      </w:rPr>
    </w:lvl>
    <w:lvl w:ilvl="1" w:tplc="04090003" w:tentative="1">
      <w:start w:val="1"/>
      <w:numFmt w:val="bullet"/>
      <w:lvlText w:val="o"/>
      <w:lvlJc w:val="left"/>
      <w:pPr>
        <w:ind w:left="1656" w:hanging="360"/>
      </w:pPr>
      <w:rPr>
        <w:rFonts w:ascii="Courier New" w:hAnsi="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6">
    <w:nsid w:val="216263A0"/>
    <w:multiLevelType w:val="hybridMultilevel"/>
    <w:tmpl w:val="589EFE24"/>
    <w:lvl w:ilvl="0" w:tplc="A31A8B5C">
      <w:start w:val="1"/>
      <w:numFmt w:val="bullet"/>
      <w:lvlText w:val=""/>
      <w:lvlJc w:val="left"/>
      <w:pPr>
        <w:ind w:left="1440" w:hanging="360"/>
      </w:pPr>
      <w:rPr>
        <w:rFonts w:ascii="Symbol" w:hAnsi="Symbol" w:hint="default"/>
        <w:sz w:val="22"/>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3901402"/>
    <w:multiLevelType w:val="hybridMultilevel"/>
    <w:tmpl w:val="2A1CCB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F8542C0"/>
    <w:multiLevelType w:val="hybridMultilevel"/>
    <w:tmpl w:val="AF02848C"/>
    <w:lvl w:ilvl="0" w:tplc="A31A8B5C">
      <w:start w:val="1"/>
      <w:numFmt w:val="bullet"/>
      <w:lvlText w:val=""/>
      <w:lvlJc w:val="left"/>
      <w:pPr>
        <w:ind w:left="1440" w:hanging="360"/>
      </w:pPr>
      <w:rPr>
        <w:rFonts w:ascii="Symbol" w:hAnsi="Symbol" w:hint="default"/>
        <w:sz w:val="22"/>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23569A5"/>
    <w:multiLevelType w:val="hybridMultilevel"/>
    <w:tmpl w:val="512ED548"/>
    <w:lvl w:ilvl="0" w:tplc="A31A8B5C">
      <w:start w:val="1"/>
      <w:numFmt w:val="bullet"/>
      <w:lvlText w:val=""/>
      <w:lvlJc w:val="left"/>
      <w:pPr>
        <w:ind w:left="720" w:hanging="360"/>
      </w:pPr>
      <w:rPr>
        <w:rFonts w:ascii="Wingdings" w:hAnsi="Wingdings" w:hint="default"/>
        <w:b w:val="0"/>
        <w:sz w:val="3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61F0020"/>
    <w:multiLevelType w:val="hybridMultilevel"/>
    <w:tmpl w:val="FC503F72"/>
    <w:lvl w:ilvl="0" w:tplc="A31A8B5C">
      <w:start w:val="1"/>
      <w:numFmt w:val="bullet"/>
      <w:lvlText w:val=""/>
      <w:lvlJc w:val="left"/>
      <w:pPr>
        <w:ind w:left="936" w:hanging="360"/>
      </w:pPr>
      <w:rPr>
        <w:rFonts w:ascii="Symbol" w:hAnsi="Symbol" w:hint="default"/>
        <w:sz w:val="22"/>
      </w:rPr>
    </w:lvl>
    <w:lvl w:ilvl="1" w:tplc="04090003" w:tentative="1">
      <w:start w:val="1"/>
      <w:numFmt w:val="bullet"/>
      <w:lvlText w:val="o"/>
      <w:lvlJc w:val="left"/>
      <w:pPr>
        <w:ind w:left="1656" w:hanging="360"/>
      </w:pPr>
      <w:rPr>
        <w:rFonts w:ascii="Courier New" w:hAnsi="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1">
    <w:nsid w:val="3B090FA4"/>
    <w:multiLevelType w:val="hybridMultilevel"/>
    <w:tmpl w:val="7FFC5116"/>
    <w:lvl w:ilvl="0" w:tplc="A31A8B5C">
      <w:start w:val="1"/>
      <w:numFmt w:val="bullet"/>
      <w:lvlText w:val=""/>
      <w:lvlJc w:val="left"/>
      <w:pPr>
        <w:ind w:left="1440" w:hanging="360"/>
      </w:pPr>
      <w:rPr>
        <w:rFonts w:ascii="Wingdings" w:hAnsi="Wingdings" w:hint="default"/>
        <w:b w:val="0"/>
        <w:sz w:val="32"/>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C873A23"/>
    <w:multiLevelType w:val="hybridMultilevel"/>
    <w:tmpl w:val="29783D48"/>
    <w:lvl w:ilvl="0" w:tplc="A31A8B5C">
      <w:start w:val="1"/>
      <w:numFmt w:val="bullet"/>
      <w:lvlText w:val=""/>
      <w:lvlJc w:val="left"/>
      <w:pPr>
        <w:ind w:left="936" w:hanging="360"/>
      </w:pPr>
      <w:rPr>
        <w:rFonts w:ascii="Symbol" w:hAnsi="Symbol" w:hint="default"/>
        <w:sz w:val="22"/>
      </w:rPr>
    </w:lvl>
    <w:lvl w:ilvl="1" w:tplc="04090003" w:tentative="1">
      <w:start w:val="1"/>
      <w:numFmt w:val="bullet"/>
      <w:lvlText w:val="o"/>
      <w:lvlJc w:val="left"/>
      <w:pPr>
        <w:ind w:left="1656" w:hanging="360"/>
      </w:pPr>
      <w:rPr>
        <w:rFonts w:ascii="Courier New" w:hAnsi="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3">
    <w:nsid w:val="3FE02A44"/>
    <w:multiLevelType w:val="hybridMultilevel"/>
    <w:tmpl w:val="4608F146"/>
    <w:lvl w:ilvl="0" w:tplc="A31A8B5C">
      <w:start w:val="1"/>
      <w:numFmt w:val="bullet"/>
      <w:lvlText w:val=""/>
      <w:lvlJc w:val="left"/>
      <w:pPr>
        <w:ind w:left="1080" w:hanging="360"/>
      </w:pPr>
      <w:rPr>
        <w:rFonts w:ascii="Wingdings" w:hAnsi="Wingdings" w:hint="default"/>
        <w:b w:val="0"/>
        <w:sz w:val="32"/>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3821701"/>
    <w:multiLevelType w:val="hybridMultilevel"/>
    <w:tmpl w:val="4DB4538C"/>
    <w:lvl w:ilvl="0" w:tplc="A31A8B5C">
      <w:start w:val="1"/>
      <w:numFmt w:val="bullet"/>
      <w:lvlText w:val=""/>
      <w:lvlJc w:val="left"/>
      <w:pPr>
        <w:ind w:left="1080" w:hanging="360"/>
      </w:pPr>
      <w:rPr>
        <w:rFonts w:ascii="Wingdings" w:hAnsi="Wingdings" w:hint="default"/>
        <w:b w:val="0"/>
        <w:sz w:val="32"/>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3AE35B6"/>
    <w:multiLevelType w:val="hybridMultilevel"/>
    <w:tmpl w:val="AF02848C"/>
    <w:lvl w:ilvl="0" w:tplc="A31A8B5C">
      <w:start w:val="1"/>
      <w:numFmt w:val="bullet"/>
      <w:lvlText w:val=""/>
      <w:lvlJc w:val="left"/>
      <w:pPr>
        <w:ind w:left="1440" w:hanging="360"/>
      </w:pPr>
      <w:rPr>
        <w:rFonts w:ascii="Wingdings" w:hAnsi="Wingdings" w:hint="default"/>
        <w:b w:val="0"/>
        <w:sz w:val="32"/>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45174CBA"/>
    <w:multiLevelType w:val="hybridMultilevel"/>
    <w:tmpl w:val="90AA74C2"/>
    <w:lvl w:ilvl="0" w:tplc="A31A8B5C">
      <w:start w:val="1"/>
      <w:numFmt w:val="bullet"/>
      <w:lvlText w:val=""/>
      <w:lvlJc w:val="left"/>
      <w:pPr>
        <w:ind w:left="936" w:hanging="360"/>
      </w:pPr>
      <w:rPr>
        <w:rFonts w:ascii="Wingdings" w:hAnsi="Wingdings" w:hint="default"/>
        <w:b w:val="0"/>
        <w:sz w:val="32"/>
      </w:rPr>
    </w:lvl>
    <w:lvl w:ilvl="1" w:tplc="04090003" w:tentative="1">
      <w:start w:val="1"/>
      <w:numFmt w:val="bullet"/>
      <w:lvlText w:val="o"/>
      <w:lvlJc w:val="left"/>
      <w:pPr>
        <w:ind w:left="1656" w:hanging="360"/>
      </w:pPr>
      <w:rPr>
        <w:rFonts w:ascii="Courier New" w:hAnsi="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7">
    <w:nsid w:val="48B625D1"/>
    <w:multiLevelType w:val="hybridMultilevel"/>
    <w:tmpl w:val="4608F146"/>
    <w:lvl w:ilvl="0" w:tplc="A31A8B5C">
      <w:start w:val="1"/>
      <w:numFmt w:val="bullet"/>
      <w:lvlText w:val=""/>
      <w:lvlJc w:val="left"/>
      <w:pPr>
        <w:ind w:left="1080" w:hanging="360"/>
      </w:pPr>
      <w:rPr>
        <w:rFonts w:ascii="Symbol" w:hAnsi="Symbol" w:hint="default"/>
        <w:sz w:val="22"/>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CFC2B75"/>
    <w:multiLevelType w:val="hybridMultilevel"/>
    <w:tmpl w:val="29783D48"/>
    <w:lvl w:ilvl="0" w:tplc="A31A8B5C">
      <w:start w:val="1"/>
      <w:numFmt w:val="bullet"/>
      <w:lvlText w:val=""/>
      <w:lvlJc w:val="left"/>
      <w:pPr>
        <w:ind w:left="936" w:hanging="360"/>
      </w:pPr>
      <w:rPr>
        <w:rFonts w:ascii="Wingdings" w:hAnsi="Wingdings" w:hint="default"/>
        <w:b w:val="0"/>
        <w:sz w:val="32"/>
      </w:rPr>
    </w:lvl>
    <w:lvl w:ilvl="1" w:tplc="04090003" w:tentative="1">
      <w:start w:val="1"/>
      <w:numFmt w:val="bullet"/>
      <w:lvlText w:val="o"/>
      <w:lvlJc w:val="left"/>
      <w:pPr>
        <w:ind w:left="1656" w:hanging="360"/>
      </w:pPr>
      <w:rPr>
        <w:rFonts w:ascii="Courier New" w:hAnsi="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9">
    <w:nsid w:val="4EE0358B"/>
    <w:multiLevelType w:val="hybridMultilevel"/>
    <w:tmpl w:val="4DB4538C"/>
    <w:lvl w:ilvl="0" w:tplc="A31A8B5C">
      <w:start w:val="1"/>
      <w:numFmt w:val="bullet"/>
      <w:lvlText w:val=""/>
      <w:lvlJc w:val="left"/>
      <w:pPr>
        <w:ind w:left="1080" w:hanging="360"/>
      </w:pPr>
      <w:rPr>
        <w:rFonts w:ascii="Symbol" w:hAnsi="Symbol" w:hint="default"/>
        <w:sz w:val="22"/>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516D02F4"/>
    <w:multiLevelType w:val="hybridMultilevel"/>
    <w:tmpl w:val="429A99B6"/>
    <w:lvl w:ilvl="0" w:tplc="A31A8B5C">
      <w:start w:val="1"/>
      <w:numFmt w:val="bullet"/>
      <w:lvlText w:val=""/>
      <w:lvlJc w:val="left"/>
      <w:pPr>
        <w:ind w:left="720" w:hanging="360"/>
      </w:pPr>
      <w:rPr>
        <w:rFonts w:ascii="Wingdings" w:hAnsi="Wingdings" w:hint="default"/>
        <w:b w:val="0"/>
        <w:sz w:val="32"/>
      </w:rPr>
    </w:lvl>
    <w:lvl w:ilvl="1" w:tplc="821A8F0E">
      <w:start w:val="8"/>
      <w:numFmt w:val="bullet"/>
      <w:lvlText w:val="–"/>
      <w:lvlJc w:val="left"/>
      <w:pPr>
        <w:ind w:left="1440" w:hanging="360"/>
      </w:pPr>
      <w:rPr>
        <w:rFonts w:ascii="Arial" w:eastAsiaTheme="minorEastAsia" w:hAnsi="Arial" w:cs="FrutigerLTStd-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1FD0E19"/>
    <w:multiLevelType w:val="hybridMultilevel"/>
    <w:tmpl w:val="17F6A934"/>
    <w:lvl w:ilvl="0" w:tplc="A31A8B5C">
      <w:start w:val="1"/>
      <w:numFmt w:val="bullet"/>
      <w:lvlText w:val=""/>
      <w:lvlJc w:val="left"/>
      <w:pPr>
        <w:ind w:left="1080" w:hanging="360"/>
      </w:pPr>
      <w:rPr>
        <w:rFonts w:ascii="Wingdings" w:hAnsi="Wingdings" w:hint="default"/>
        <w:b w:val="0"/>
        <w:sz w:val="32"/>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527D53D2"/>
    <w:multiLevelType w:val="hybridMultilevel"/>
    <w:tmpl w:val="29783D48"/>
    <w:lvl w:ilvl="0" w:tplc="A31A8B5C">
      <w:start w:val="1"/>
      <w:numFmt w:val="bullet"/>
      <w:lvlText w:val="–"/>
      <w:lvlJc w:val="left"/>
      <w:pPr>
        <w:ind w:left="936" w:hanging="360"/>
      </w:pPr>
      <w:rPr>
        <w:rFonts w:ascii="Arial" w:hAnsi="Arial" w:hint="default"/>
      </w:rPr>
    </w:lvl>
    <w:lvl w:ilvl="1" w:tplc="04090003" w:tentative="1">
      <w:start w:val="1"/>
      <w:numFmt w:val="bullet"/>
      <w:lvlText w:val="o"/>
      <w:lvlJc w:val="left"/>
      <w:pPr>
        <w:ind w:left="1656" w:hanging="360"/>
      </w:pPr>
      <w:rPr>
        <w:rFonts w:ascii="Courier New" w:hAnsi="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23">
    <w:nsid w:val="55887FC5"/>
    <w:multiLevelType w:val="hybridMultilevel"/>
    <w:tmpl w:val="F6DC0F1E"/>
    <w:lvl w:ilvl="0" w:tplc="A31A8B5C">
      <w:start w:val="1"/>
      <w:numFmt w:val="bullet"/>
      <w:lvlText w:val=""/>
      <w:lvlJc w:val="left"/>
      <w:pPr>
        <w:ind w:left="1440" w:hanging="360"/>
      </w:pPr>
      <w:rPr>
        <w:rFonts w:ascii="Wingdings" w:hAnsi="Wingdings" w:hint="default"/>
        <w:b w:val="0"/>
        <w:sz w:val="32"/>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55D16A5E"/>
    <w:multiLevelType w:val="hybridMultilevel"/>
    <w:tmpl w:val="429A99B6"/>
    <w:lvl w:ilvl="0" w:tplc="A31A8B5C">
      <w:start w:val="1"/>
      <w:numFmt w:val="bullet"/>
      <w:lvlText w:val=""/>
      <w:lvlJc w:val="left"/>
      <w:pPr>
        <w:ind w:left="720" w:hanging="360"/>
      </w:pPr>
      <w:rPr>
        <w:rFonts w:ascii="Symbol" w:hAnsi="Symbol" w:hint="default"/>
        <w:sz w:val="22"/>
      </w:rPr>
    </w:lvl>
    <w:lvl w:ilvl="1" w:tplc="821A8F0E">
      <w:start w:val="8"/>
      <w:numFmt w:val="bullet"/>
      <w:lvlText w:val="–"/>
      <w:lvlJc w:val="left"/>
      <w:pPr>
        <w:ind w:left="1440" w:hanging="360"/>
      </w:pPr>
      <w:rPr>
        <w:rFonts w:ascii="Arial" w:eastAsiaTheme="minorEastAsia" w:hAnsi="Arial" w:cs="FrutigerLTStd-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B1D337F"/>
    <w:multiLevelType w:val="hybridMultilevel"/>
    <w:tmpl w:val="17F6A934"/>
    <w:lvl w:ilvl="0" w:tplc="A31A8B5C">
      <w:start w:val="1"/>
      <w:numFmt w:val="bullet"/>
      <w:lvlText w:val=""/>
      <w:lvlJc w:val="left"/>
      <w:pPr>
        <w:ind w:left="1080" w:hanging="360"/>
      </w:pPr>
      <w:rPr>
        <w:rFonts w:ascii="Symbol" w:hAnsi="Symbol" w:hint="default"/>
        <w:sz w:val="22"/>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5F951ABD"/>
    <w:multiLevelType w:val="hybridMultilevel"/>
    <w:tmpl w:val="49B86DB6"/>
    <w:lvl w:ilvl="0" w:tplc="A31A8B5C">
      <w:start w:val="1"/>
      <w:numFmt w:val="bullet"/>
      <w:lvlText w:val=""/>
      <w:lvlJc w:val="left"/>
      <w:pPr>
        <w:ind w:left="936" w:hanging="360"/>
      </w:pPr>
      <w:rPr>
        <w:rFonts w:ascii="Symbol" w:hAnsi="Symbol" w:hint="default"/>
        <w:sz w:val="22"/>
      </w:rPr>
    </w:lvl>
    <w:lvl w:ilvl="1" w:tplc="04090003" w:tentative="1">
      <w:start w:val="1"/>
      <w:numFmt w:val="bullet"/>
      <w:lvlText w:val="o"/>
      <w:lvlJc w:val="left"/>
      <w:pPr>
        <w:ind w:left="1656" w:hanging="360"/>
      </w:pPr>
      <w:rPr>
        <w:rFonts w:ascii="Courier New" w:hAnsi="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27">
    <w:nsid w:val="621626E1"/>
    <w:multiLevelType w:val="hybridMultilevel"/>
    <w:tmpl w:val="7CC659C8"/>
    <w:lvl w:ilvl="0" w:tplc="A31A8B5C">
      <w:start w:val="1"/>
      <w:numFmt w:val="bullet"/>
      <w:lvlText w:val=""/>
      <w:lvlJc w:val="left"/>
      <w:pPr>
        <w:ind w:left="936" w:hanging="360"/>
      </w:pPr>
      <w:rPr>
        <w:rFonts w:ascii="Symbol" w:hAnsi="Symbol" w:hint="default"/>
        <w:sz w:val="22"/>
      </w:rPr>
    </w:lvl>
    <w:lvl w:ilvl="1" w:tplc="04090003" w:tentative="1">
      <w:start w:val="1"/>
      <w:numFmt w:val="bullet"/>
      <w:lvlText w:val="o"/>
      <w:lvlJc w:val="left"/>
      <w:pPr>
        <w:ind w:left="1656" w:hanging="360"/>
      </w:pPr>
      <w:rPr>
        <w:rFonts w:ascii="Courier New" w:hAnsi="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28">
    <w:nsid w:val="644B5EE2"/>
    <w:multiLevelType w:val="hybridMultilevel"/>
    <w:tmpl w:val="512ED548"/>
    <w:lvl w:ilvl="0" w:tplc="A31A8B5C">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5D57A02"/>
    <w:multiLevelType w:val="hybridMultilevel"/>
    <w:tmpl w:val="FC503F72"/>
    <w:lvl w:ilvl="0" w:tplc="A31A8B5C">
      <w:start w:val="1"/>
      <w:numFmt w:val="bullet"/>
      <w:lvlText w:val=""/>
      <w:lvlJc w:val="left"/>
      <w:pPr>
        <w:ind w:left="936" w:hanging="360"/>
      </w:pPr>
      <w:rPr>
        <w:rFonts w:ascii="Wingdings" w:hAnsi="Wingdings" w:hint="default"/>
        <w:b w:val="0"/>
        <w:sz w:val="32"/>
      </w:rPr>
    </w:lvl>
    <w:lvl w:ilvl="1" w:tplc="04090003" w:tentative="1">
      <w:start w:val="1"/>
      <w:numFmt w:val="bullet"/>
      <w:lvlText w:val="o"/>
      <w:lvlJc w:val="left"/>
      <w:pPr>
        <w:ind w:left="1656" w:hanging="360"/>
      </w:pPr>
      <w:rPr>
        <w:rFonts w:ascii="Courier New" w:hAnsi="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30">
    <w:nsid w:val="66C67C06"/>
    <w:multiLevelType w:val="hybridMultilevel"/>
    <w:tmpl w:val="FC503F72"/>
    <w:lvl w:ilvl="0" w:tplc="A31A8B5C">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31">
    <w:nsid w:val="6A5766E0"/>
    <w:multiLevelType w:val="hybridMultilevel"/>
    <w:tmpl w:val="FEFCA5A8"/>
    <w:lvl w:ilvl="0" w:tplc="04090015">
      <w:start w:val="1"/>
      <w:numFmt w:val="upperLetter"/>
      <w:lvlText w:val="%1."/>
      <w:lvlJc w:val="left"/>
      <w:pPr>
        <w:tabs>
          <w:tab w:val="num" w:pos="720"/>
        </w:tabs>
        <w:ind w:left="648" w:hanging="288"/>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A9D4C76"/>
    <w:multiLevelType w:val="hybridMultilevel"/>
    <w:tmpl w:val="A852C288"/>
    <w:lvl w:ilvl="0" w:tplc="94A88E10">
      <w:start w:val="1"/>
      <w:numFmt w:val="bullet"/>
      <w:pStyle w:val="BulletedList"/>
      <w:lvlText w:val=""/>
      <w:lvlJc w:val="left"/>
      <w:pPr>
        <w:tabs>
          <w:tab w:val="num" w:pos="720"/>
        </w:tabs>
        <w:ind w:left="648" w:hanging="288"/>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59D5B5E"/>
    <w:multiLevelType w:val="hybridMultilevel"/>
    <w:tmpl w:val="6FD85088"/>
    <w:lvl w:ilvl="0" w:tplc="A31A8B5C">
      <w:start w:val="1"/>
      <w:numFmt w:val="bullet"/>
      <w:lvlText w:val=""/>
      <w:lvlJc w:val="left"/>
      <w:pPr>
        <w:ind w:left="1440" w:hanging="360"/>
      </w:pPr>
      <w:rPr>
        <w:rFonts w:ascii="Symbol" w:hAnsi="Symbol" w:hint="default"/>
        <w:sz w:val="22"/>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760602BD"/>
    <w:multiLevelType w:val="hybridMultilevel"/>
    <w:tmpl w:val="77C2D2DE"/>
    <w:lvl w:ilvl="0" w:tplc="A31A8B5C">
      <w:start w:val="1"/>
      <w:numFmt w:val="bullet"/>
      <w:lvlText w:val=""/>
      <w:lvlJc w:val="left"/>
      <w:pPr>
        <w:ind w:left="1440" w:hanging="360"/>
      </w:pPr>
      <w:rPr>
        <w:rFonts w:ascii="Wingdings" w:hAnsi="Wingdings" w:hint="default"/>
        <w:b w:val="0"/>
        <w:sz w:val="32"/>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7A7D5D68"/>
    <w:multiLevelType w:val="hybridMultilevel"/>
    <w:tmpl w:val="589EFE24"/>
    <w:lvl w:ilvl="0" w:tplc="A31A8B5C">
      <w:start w:val="1"/>
      <w:numFmt w:val="bullet"/>
      <w:lvlText w:val=""/>
      <w:lvlJc w:val="left"/>
      <w:pPr>
        <w:ind w:left="1440" w:hanging="360"/>
      </w:pPr>
      <w:rPr>
        <w:rFonts w:ascii="Wingdings" w:hAnsi="Wingdings" w:hint="default"/>
        <w:b w:val="0"/>
        <w:sz w:val="32"/>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7FB05A55"/>
    <w:multiLevelType w:val="hybridMultilevel"/>
    <w:tmpl w:val="6FD85088"/>
    <w:lvl w:ilvl="0" w:tplc="A31A8B5C">
      <w:start w:val="1"/>
      <w:numFmt w:val="bullet"/>
      <w:lvlText w:val=""/>
      <w:lvlJc w:val="left"/>
      <w:pPr>
        <w:ind w:left="1440" w:hanging="360"/>
      </w:pPr>
      <w:rPr>
        <w:rFonts w:ascii="Wingdings" w:hAnsi="Wingdings" w:hint="default"/>
        <w:b w:val="0"/>
        <w:sz w:val="32"/>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7"/>
  </w:num>
  <w:num w:numId="3">
    <w:abstractNumId w:val="29"/>
  </w:num>
  <w:num w:numId="4">
    <w:abstractNumId w:val="10"/>
  </w:num>
  <w:num w:numId="5">
    <w:abstractNumId w:val="30"/>
  </w:num>
  <w:num w:numId="6">
    <w:abstractNumId w:val="16"/>
  </w:num>
  <w:num w:numId="7">
    <w:abstractNumId w:val="18"/>
  </w:num>
  <w:num w:numId="8">
    <w:abstractNumId w:val="26"/>
  </w:num>
  <w:num w:numId="9">
    <w:abstractNumId w:val="0"/>
  </w:num>
  <w:num w:numId="10">
    <w:abstractNumId w:val="27"/>
  </w:num>
  <w:num w:numId="11">
    <w:abstractNumId w:val="9"/>
  </w:num>
  <w:num w:numId="12">
    <w:abstractNumId w:val="28"/>
  </w:num>
  <w:num w:numId="13">
    <w:abstractNumId w:val="14"/>
  </w:num>
  <w:num w:numId="14">
    <w:abstractNumId w:val="19"/>
  </w:num>
  <w:num w:numId="15">
    <w:abstractNumId w:val="21"/>
  </w:num>
  <w:num w:numId="16">
    <w:abstractNumId w:val="25"/>
  </w:num>
  <w:num w:numId="17">
    <w:abstractNumId w:val="13"/>
  </w:num>
  <w:num w:numId="18">
    <w:abstractNumId w:val="17"/>
  </w:num>
  <w:num w:numId="19">
    <w:abstractNumId w:val="35"/>
  </w:num>
  <w:num w:numId="20">
    <w:abstractNumId w:val="6"/>
  </w:num>
  <w:num w:numId="21">
    <w:abstractNumId w:val="15"/>
  </w:num>
  <w:num w:numId="22">
    <w:abstractNumId w:val="8"/>
  </w:num>
  <w:num w:numId="23">
    <w:abstractNumId w:val="36"/>
  </w:num>
  <w:num w:numId="24">
    <w:abstractNumId w:val="33"/>
  </w:num>
  <w:num w:numId="25">
    <w:abstractNumId w:val="34"/>
  </w:num>
  <w:num w:numId="26">
    <w:abstractNumId w:val="1"/>
  </w:num>
  <w:num w:numId="27">
    <w:abstractNumId w:val="23"/>
  </w:num>
  <w:num w:numId="28">
    <w:abstractNumId w:val="11"/>
  </w:num>
  <w:num w:numId="29">
    <w:abstractNumId w:val="3"/>
  </w:num>
  <w:num w:numId="30">
    <w:abstractNumId w:val="12"/>
  </w:num>
  <w:num w:numId="31">
    <w:abstractNumId w:val="4"/>
  </w:num>
  <w:num w:numId="32">
    <w:abstractNumId w:val="20"/>
  </w:num>
  <w:num w:numId="33">
    <w:abstractNumId w:val="22"/>
  </w:num>
  <w:num w:numId="34">
    <w:abstractNumId w:val="24"/>
  </w:num>
  <w:num w:numId="35">
    <w:abstractNumId w:val="5"/>
  </w:num>
  <w:num w:numId="36">
    <w:abstractNumId w:val="32"/>
  </w:num>
  <w:num w:numId="37">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5122"/>
  </w:hdrShapeDefaults>
  <w:footnotePr>
    <w:footnote w:id="-1"/>
    <w:footnote w:id="0"/>
  </w:footnotePr>
  <w:endnotePr>
    <w:endnote w:id="-1"/>
    <w:endnote w:id="0"/>
  </w:endnotePr>
  <w:compat>
    <w:useFELayout/>
  </w:compat>
  <w:rsids>
    <w:rsidRoot w:val="006259D0"/>
    <w:rsid w:val="0010283E"/>
    <w:rsid w:val="00225C8F"/>
    <w:rsid w:val="003010AD"/>
    <w:rsid w:val="00301335"/>
    <w:rsid w:val="00405B17"/>
    <w:rsid w:val="004770BA"/>
    <w:rsid w:val="004F5E14"/>
    <w:rsid w:val="0055163F"/>
    <w:rsid w:val="00554166"/>
    <w:rsid w:val="005E1211"/>
    <w:rsid w:val="006259D0"/>
    <w:rsid w:val="00680575"/>
    <w:rsid w:val="007D4D66"/>
    <w:rsid w:val="009C1644"/>
    <w:rsid w:val="00A41C97"/>
    <w:rsid w:val="00A965E9"/>
    <w:rsid w:val="00AE6B98"/>
    <w:rsid w:val="00B766C2"/>
    <w:rsid w:val="00B76933"/>
    <w:rsid w:val="00C64FA4"/>
    <w:rsid w:val="00CC18E7"/>
    <w:rsid w:val="00DF22ED"/>
    <w:rsid w:val="00F05CD9"/>
    <w:rsid w:val="00F54739"/>
    <w:rsid w:val="00F550EC"/>
    <w:rsid w:val="00F86CC9"/>
    <w:rsid w:val="00FA379F"/>
    <w:rsid w:val="00FB7450"/>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211"/>
    <w:rPr>
      <w:sz w:val="24"/>
      <w:szCs w:val="24"/>
    </w:rPr>
  </w:style>
  <w:style w:type="paragraph" w:styleId="Heading1">
    <w:name w:val="heading 1"/>
    <w:basedOn w:val="Normal"/>
    <w:next w:val="Normal"/>
    <w:link w:val="Heading1Char"/>
    <w:uiPriority w:val="9"/>
    <w:qFormat/>
    <w:rsid w:val="00225C8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25C8F"/>
    <w:pPr>
      <w:widowControl w:val="0"/>
      <w:autoSpaceDE w:val="0"/>
      <w:autoSpaceDN w:val="0"/>
      <w:adjustRightInd w:val="0"/>
      <w:spacing w:after="0"/>
      <w:outlineLvl w:val="1"/>
    </w:pPr>
    <w:rPr>
      <w:rFonts w:ascii="Arial" w:hAnsi="Arial" w:cs="FrutigerLTStd-Black"/>
      <w:b/>
      <w:sz w:val="28"/>
      <w:szCs w:val="28"/>
    </w:rPr>
  </w:style>
  <w:style w:type="paragraph" w:styleId="Heading3">
    <w:name w:val="heading 3"/>
    <w:basedOn w:val="Normal"/>
    <w:next w:val="Normal"/>
    <w:link w:val="Heading3Char"/>
    <w:uiPriority w:val="9"/>
    <w:unhideWhenUsed/>
    <w:qFormat/>
    <w:rsid w:val="00225C8F"/>
    <w:pPr>
      <w:widowControl w:val="0"/>
      <w:autoSpaceDE w:val="0"/>
      <w:autoSpaceDN w:val="0"/>
      <w:adjustRightInd w:val="0"/>
      <w:spacing w:before="120" w:after="120"/>
      <w:outlineLvl w:val="2"/>
    </w:pPr>
    <w:rPr>
      <w:rFonts w:ascii="Arial" w:hAnsi="Arial" w:cs="FrutigerLTStd-Black"/>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olkitHead">
    <w:name w:val="ToolkitHead"/>
    <w:basedOn w:val="Normal"/>
    <w:uiPriority w:val="99"/>
    <w:rsid w:val="006259D0"/>
    <w:pPr>
      <w:widowControl w:val="0"/>
      <w:suppressAutoHyphens/>
      <w:autoSpaceDE w:val="0"/>
      <w:autoSpaceDN w:val="0"/>
      <w:adjustRightInd w:val="0"/>
      <w:spacing w:after="216" w:line="400" w:lineRule="atLeast"/>
      <w:textAlignment w:val="center"/>
    </w:pPr>
    <w:rPr>
      <w:rFonts w:ascii="FrutigerLTStd-Black" w:hAnsi="FrutigerLTStd-Black" w:cs="FrutigerLTStd-Black"/>
      <w:color w:val="003A76"/>
      <w:sz w:val="36"/>
      <w:szCs w:val="36"/>
    </w:rPr>
  </w:style>
  <w:style w:type="paragraph" w:customStyle="1" w:styleId="ToolkitSubhead">
    <w:name w:val="Toolkit Subhead"/>
    <w:basedOn w:val="Normal"/>
    <w:uiPriority w:val="99"/>
    <w:rsid w:val="006259D0"/>
    <w:pPr>
      <w:widowControl w:val="0"/>
      <w:suppressAutoHyphens/>
      <w:autoSpaceDE w:val="0"/>
      <w:autoSpaceDN w:val="0"/>
      <w:adjustRightInd w:val="0"/>
      <w:spacing w:after="108" w:line="300" w:lineRule="atLeast"/>
      <w:textAlignment w:val="center"/>
    </w:pPr>
    <w:rPr>
      <w:rFonts w:ascii="FrutigerLTStd-Black" w:hAnsi="FrutigerLTStd-Black" w:cs="FrutigerLTStd-Black"/>
      <w:color w:val="003A76"/>
      <w:sz w:val="28"/>
      <w:szCs w:val="28"/>
    </w:rPr>
  </w:style>
  <w:style w:type="paragraph" w:customStyle="1" w:styleId="SidebarBody">
    <w:name w:val="Sidebar Body"/>
    <w:basedOn w:val="Normal"/>
    <w:uiPriority w:val="99"/>
    <w:rsid w:val="006259D0"/>
    <w:pPr>
      <w:widowControl w:val="0"/>
      <w:suppressAutoHyphens/>
      <w:autoSpaceDE w:val="0"/>
      <w:autoSpaceDN w:val="0"/>
      <w:adjustRightInd w:val="0"/>
      <w:spacing w:after="0" w:line="280" w:lineRule="atLeast"/>
      <w:textAlignment w:val="center"/>
    </w:pPr>
    <w:rPr>
      <w:rFonts w:ascii="FrutigerLTStd-Roman" w:hAnsi="FrutigerLTStd-Roman" w:cs="FrutigerLTStd-Roman"/>
      <w:color w:val="000000"/>
      <w:spacing w:val="-5"/>
      <w:sz w:val="22"/>
      <w:szCs w:val="22"/>
    </w:rPr>
  </w:style>
  <w:style w:type="paragraph" w:customStyle="1" w:styleId="SidebarBullets">
    <w:name w:val="Sidebar Bullets"/>
    <w:basedOn w:val="Normal"/>
    <w:uiPriority w:val="99"/>
    <w:rsid w:val="006259D0"/>
    <w:pPr>
      <w:widowControl w:val="0"/>
      <w:suppressAutoHyphens/>
      <w:autoSpaceDE w:val="0"/>
      <w:autoSpaceDN w:val="0"/>
      <w:adjustRightInd w:val="0"/>
      <w:spacing w:after="108" w:line="280" w:lineRule="atLeast"/>
      <w:ind w:left="216" w:hanging="216"/>
      <w:textAlignment w:val="center"/>
    </w:pPr>
    <w:rPr>
      <w:rFonts w:ascii="FrutigerLTStd-Roman" w:hAnsi="FrutigerLTStd-Roman" w:cs="FrutigerLTStd-Roman"/>
      <w:color w:val="000000"/>
      <w:spacing w:val="-5"/>
      <w:sz w:val="22"/>
      <w:szCs w:val="22"/>
    </w:rPr>
  </w:style>
  <w:style w:type="character" w:styleId="Hyperlink">
    <w:name w:val="Hyperlink"/>
    <w:basedOn w:val="DefaultParagraphFont"/>
    <w:uiPriority w:val="99"/>
    <w:rsid w:val="006259D0"/>
    <w:rPr>
      <w:outline/>
      <w:w w:val="100"/>
      <w:u w:val="thick"/>
    </w:rPr>
  </w:style>
  <w:style w:type="paragraph" w:customStyle="1" w:styleId="NoParagraphStyle">
    <w:name w:val="[No Paragraph Style]"/>
    <w:rsid w:val="006259D0"/>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Body">
    <w:name w:val="Body"/>
    <w:basedOn w:val="NoParagraphStyle"/>
    <w:uiPriority w:val="99"/>
    <w:rsid w:val="006259D0"/>
    <w:pPr>
      <w:suppressAutoHyphens/>
      <w:spacing w:line="360" w:lineRule="atLeast"/>
    </w:pPr>
    <w:rPr>
      <w:rFonts w:ascii="FrutigerLTStd-Roman" w:hAnsi="FrutigerLTStd-Roman" w:cs="FrutigerLTStd-Roman"/>
      <w:spacing w:val="-6"/>
    </w:rPr>
  </w:style>
  <w:style w:type="character" w:customStyle="1" w:styleId="A8">
    <w:name w:val="A8"/>
    <w:uiPriority w:val="99"/>
    <w:rsid w:val="003010AD"/>
    <w:rPr>
      <w:rFonts w:ascii="DTL Elzevir TBook" w:hAnsi="DTL Elzevir TBook" w:cs="DTL Elzevir TBook"/>
      <w:color w:val="000000"/>
      <w:w w:val="100"/>
      <w:sz w:val="20"/>
      <w:szCs w:val="20"/>
    </w:rPr>
  </w:style>
  <w:style w:type="paragraph" w:styleId="Header">
    <w:name w:val="header"/>
    <w:basedOn w:val="Normal"/>
    <w:link w:val="HeaderChar"/>
    <w:uiPriority w:val="99"/>
    <w:semiHidden/>
    <w:unhideWhenUsed/>
    <w:rsid w:val="00A41C97"/>
    <w:pPr>
      <w:tabs>
        <w:tab w:val="center" w:pos="4320"/>
        <w:tab w:val="right" w:pos="8640"/>
      </w:tabs>
      <w:spacing w:after="0"/>
    </w:pPr>
  </w:style>
  <w:style w:type="character" w:customStyle="1" w:styleId="HeaderChar">
    <w:name w:val="Header Char"/>
    <w:basedOn w:val="DefaultParagraphFont"/>
    <w:link w:val="Header"/>
    <w:uiPriority w:val="99"/>
    <w:semiHidden/>
    <w:rsid w:val="00A41C97"/>
    <w:rPr>
      <w:sz w:val="24"/>
      <w:szCs w:val="24"/>
    </w:rPr>
  </w:style>
  <w:style w:type="paragraph" w:styleId="Footer">
    <w:name w:val="footer"/>
    <w:basedOn w:val="Normal"/>
    <w:link w:val="FooterChar"/>
    <w:uiPriority w:val="99"/>
    <w:semiHidden/>
    <w:unhideWhenUsed/>
    <w:rsid w:val="00A41C97"/>
    <w:pPr>
      <w:tabs>
        <w:tab w:val="center" w:pos="4320"/>
        <w:tab w:val="right" w:pos="8640"/>
      </w:tabs>
      <w:spacing w:after="0"/>
    </w:pPr>
  </w:style>
  <w:style w:type="character" w:customStyle="1" w:styleId="FooterChar">
    <w:name w:val="Footer Char"/>
    <w:basedOn w:val="DefaultParagraphFont"/>
    <w:link w:val="Footer"/>
    <w:uiPriority w:val="99"/>
    <w:semiHidden/>
    <w:rsid w:val="00A41C97"/>
    <w:rPr>
      <w:sz w:val="24"/>
      <w:szCs w:val="24"/>
    </w:rPr>
  </w:style>
  <w:style w:type="character" w:styleId="PageNumber">
    <w:name w:val="page number"/>
    <w:basedOn w:val="DefaultParagraphFont"/>
    <w:uiPriority w:val="99"/>
    <w:semiHidden/>
    <w:unhideWhenUsed/>
    <w:rsid w:val="00A41C97"/>
  </w:style>
  <w:style w:type="paragraph" w:customStyle="1" w:styleId="Bodytext">
    <w:name w:val="Body text"/>
    <w:qFormat/>
    <w:rsid w:val="00225C8F"/>
    <w:pPr>
      <w:autoSpaceDE w:val="0"/>
      <w:autoSpaceDN w:val="0"/>
      <w:adjustRightInd w:val="0"/>
      <w:spacing w:before="120"/>
    </w:pPr>
    <w:rPr>
      <w:rFonts w:ascii="Arial" w:hAnsi="Arial" w:cs="FrutigerLTStd-Black"/>
      <w:sz w:val="22"/>
      <w:szCs w:val="22"/>
    </w:rPr>
  </w:style>
  <w:style w:type="character" w:customStyle="1" w:styleId="Heading2Char">
    <w:name w:val="Heading 2 Char"/>
    <w:basedOn w:val="DefaultParagraphFont"/>
    <w:link w:val="Heading2"/>
    <w:uiPriority w:val="9"/>
    <w:rsid w:val="00225C8F"/>
    <w:rPr>
      <w:rFonts w:ascii="Arial" w:hAnsi="Arial" w:cs="FrutigerLTStd-Black"/>
      <w:b/>
      <w:sz w:val="28"/>
      <w:szCs w:val="28"/>
    </w:rPr>
  </w:style>
  <w:style w:type="character" w:customStyle="1" w:styleId="Heading1Char">
    <w:name w:val="Heading 1 Char"/>
    <w:basedOn w:val="DefaultParagraphFont"/>
    <w:link w:val="Heading1"/>
    <w:uiPriority w:val="9"/>
    <w:rsid w:val="00225C8F"/>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225C8F"/>
    <w:rPr>
      <w:rFonts w:ascii="Arial" w:hAnsi="Arial" w:cs="FrutigerLTStd-Black"/>
      <w:i/>
      <w:sz w:val="24"/>
      <w:szCs w:val="22"/>
    </w:rPr>
  </w:style>
  <w:style w:type="paragraph" w:customStyle="1" w:styleId="BulletedList">
    <w:name w:val="Bulleted List"/>
    <w:basedOn w:val="ListParagraph"/>
    <w:next w:val="Bodytext"/>
    <w:qFormat/>
    <w:rsid w:val="00225C8F"/>
    <w:pPr>
      <w:widowControl w:val="0"/>
      <w:numPr>
        <w:numId w:val="36"/>
      </w:numPr>
      <w:autoSpaceDE w:val="0"/>
      <w:autoSpaceDN w:val="0"/>
      <w:adjustRightInd w:val="0"/>
      <w:spacing w:before="240" w:after="240"/>
    </w:pPr>
    <w:rPr>
      <w:rFonts w:ascii="Arial" w:hAnsi="Arial" w:cs="FrutigerLTStd-Black"/>
      <w:sz w:val="22"/>
      <w:szCs w:val="22"/>
    </w:rPr>
  </w:style>
  <w:style w:type="paragraph" w:styleId="ListParagraph">
    <w:name w:val="List Paragraph"/>
    <w:basedOn w:val="Normal"/>
    <w:uiPriority w:val="34"/>
    <w:qFormat/>
    <w:rsid w:val="00225C8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olkitHead">
    <w:name w:val="ToolkitHead"/>
    <w:basedOn w:val="Normal"/>
    <w:uiPriority w:val="99"/>
    <w:rsid w:val="006259D0"/>
    <w:pPr>
      <w:widowControl w:val="0"/>
      <w:suppressAutoHyphens/>
      <w:autoSpaceDE w:val="0"/>
      <w:autoSpaceDN w:val="0"/>
      <w:adjustRightInd w:val="0"/>
      <w:spacing w:after="216" w:line="400" w:lineRule="atLeast"/>
      <w:textAlignment w:val="center"/>
    </w:pPr>
    <w:rPr>
      <w:rFonts w:ascii="FrutigerLTStd-Black" w:hAnsi="FrutigerLTStd-Black" w:cs="FrutigerLTStd-Black"/>
      <w:color w:val="003A76"/>
      <w:sz w:val="36"/>
      <w:szCs w:val="36"/>
    </w:rPr>
  </w:style>
  <w:style w:type="paragraph" w:customStyle="1" w:styleId="ToolkitSubhead">
    <w:name w:val="Toolkit Subhead"/>
    <w:basedOn w:val="Normal"/>
    <w:uiPriority w:val="99"/>
    <w:rsid w:val="006259D0"/>
    <w:pPr>
      <w:widowControl w:val="0"/>
      <w:suppressAutoHyphens/>
      <w:autoSpaceDE w:val="0"/>
      <w:autoSpaceDN w:val="0"/>
      <w:adjustRightInd w:val="0"/>
      <w:spacing w:after="108" w:line="300" w:lineRule="atLeast"/>
      <w:textAlignment w:val="center"/>
    </w:pPr>
    <w:rPr>
      <w:rFonts w:ascii="FrutigerLTStd-Black" w:hAnsi="FrutigerLTStd-Black" w:cs="FrutigerLTStd-Black"/>
      <w:color w:val="003A76"/>
      <w:sz w:val="28"/>
      <w:szCs w:val="28"/>
    </w:rPr>
  </w:style>
  <w:style w:type="paragraph" w:customStyle="1" w:styleId="SidebarBody">
    <w:name w:val="Sidebar Body"/>
    <w:basedOn w:val="Normal"/>
    <w:uiPriority w:val="99"/>
    <w:rsid w:val="006259D0"/>
    <w:pPr>
      <w:widowControl w:val="0"/>
      <w:suppressAutoHyphens/>
      <w:autoSpaceDE w:val="0"/>
      <w:autoSpaceDN w:val="0"/>
      <w:adjustRightInd w:val="0"/>
      <w:spacing w:after="0" w:line="280" w:lineRule="atLeast"/>
      <w:textAlignment w:val="center"/>
    </w:pPr>
    <w:rPr>
      <w:rFonts w:ascii="FrutigerLTStd-Roman" w:hAnsi="FrutigerLTStd-Roman" w:cs="FrutigerLTStd-Roman"/>
      <w:color w:val="000000"/>
      <w:spacing w:val="-5"/>
      <w:sz w:val="22"/>
      <w:szCs w:val="22"/>
    </w:rPr>
  </w:style>
  <w:style w:type="paragraph" w:customStyle="1" w:styleId="SidebarBullets">
    <w:name w:val="Sidebar Bullets"/>
    <w:basedOn w:val="Normal"/>
    <w:uiPriority w:val="99"/>
    <w:rsid w:val="006259D0"/>
    <w:pPr>
      <w:widowControl w:val="0"/>
      <w:suppressAutoHyphens/>
      <w:autoSpaceDE w:val="0"/>
      <w:autoSpaceDN w:val="0"/>
      <w:adjustRightInd w:val="0"/>
      <w:spacing w:after="108" w:line="280" w:lineRule="atLeast"/>
      <w:ind w:left="216" w:hanging="216"/>
      <w:textAlignment w:val="center"/>
    </w:pPr>
    <w:rPr>
      <w:rFonts w:ascii="FrutigerLTStd-Roman" w:hAnsi="FrutigerLTStd-Roman" w:cs="FrutigerLTStd-Roman"/>
      <w:color w:val="000000"/>
      <w:spacing w:val="-5"/>
      <w:sz w:val="22"/>
      <w:szCs w:val="22"/>
    </w:rPr>
  </w:style>
  <w:style w:type="character" w:styleId="Hyperlink">
    <w:name w:val="Hyperlink"/>
    <w:basedOn w:val="DefaultParagraphFont"/>
    <w:uiPriority w:val="99"/>
    <w:rsid w:val="006259D0"/>
    <w:rPr>
      <w:outline/>
      <w:w w:val="100"/>
      <w:u w:val="thick"/>
    </w:rPr>
  </w:style>
  <w:style w:type="paragraph" w:customStyle="1" w:styleId="NoParagraphStyle">
    <w:name w:val="[No Paragraph Style]"/>
    <w:rsid w:val="006259D0"/>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Body">
    <w:name w:val="Body"/>
    <w:basedOn w:val="NoParagraphStyle"/>
    <w:uiPriority w:val="99"/>
    <w:rsid w:val="006259D0"/>
    <w:pPr>
      <w:suppressAutoHyphens/>
      <w:spacing w:line="360" w:lineRule="atLeast"/>
    </w:pPr>
    <w:rPr>
      <w:rFonts w:ascii="FrutigerLTStd-Roman" w:hAnsi="FrutigerLTStd-Roman" w:cs="FrutigerLTStd-Roman"/>
      <w:spacing w:val="-6"/>
    </w:rPr>
  </w:style>
  <w:style w:type="character" w:customStyle="1" w:styleId="A8">
    <w:name w:val="A8"/>
    <w:uiPriority w:val="99"/>
    <w:rsid w:val="003010AD"/>
    <w:rPr>
      <w:rFonts w:ascii="DTL Elzevir TBook" w:hAnsi="DTL Elzevir TBook" w:cs="DTL Elzevir TBook"/>
      <w:color w:val="000000"/>
      <w:w w:val="100"/>
      <w:sz w:val="20"/>
      <w:szCs w:val="2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4</Pages>
  <Words>1083</Words>
  <Characters>6370</Characters>
  <Application>Microsoft Office Word</Application>
  <DocSecurity>0</DocSecurity>
  <Lines>6370</Lines>
  <Paragraphs>372</Paragraphs>
  <ScaleCrop>false</ScaleCrop>
  <HeadingPairs>
    <vt:vector size="4" baseType="variant">
      <vt:variant>
        <vt:lpstr>Title</vt:lpstr>
      </vt:variant>
      <vt:variant>
        <vt:i4>1</vt:i4>
      </vt:variant>
      <vt:variant>
        <vt:lpstr>Headings</vt:lpstr>
      </vt:variant>
      <vt:variant>
        <vt:i4>13</vt:i4>
      </vt:variant>
    </vt:vector>
  </HeadingPairs>
  <TitlesOfParts>
    <vt:vector size="14" baseType="lpstr">
      <vt:lpstr/>
      <vt:lpstr>    Overview of the Survey Process</vt:lpstr>
      <vt:lpstr>        A. Decide what information is being sought.</vt:lpstr>
      <vt:lpstr>        B. Determine the best way to collect the data. </vt:lpstr>
      <vt:lpstr>        C. Draft the survey.</vt:lpstr>
      <vt:lpstr>        D. Test the survey.</vt:lpstr>
      <vt:lpstr>        E. Distribute the survey.</vt:lpstr>
      <vt:lpstr>        F. Tabulate and analyze.</vt:lpstr>
      <vt:lpstr>        G. Present findings.</vt:lpstr>
      <vt:lpstr>        H. Create accountability.</vt:lpstr>
      <vt:lpstr>    Baseline Surveys</vt:lpstr>
      <vt:lpstr>        Information to be collected</vt:lpstr>
      <vt:lpstr>    Post-Activation Surveys</vt:lpstr>
      <vt:lpstr>        Information to be collected</vt:lpstr>
    </vt:vector>
  </TitlesOfParts>
  <Company>Strandesign</Company>
  <LinksUpToDate>false</LinksUpToDate>
  <CharactersWithSpaces>7081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TCRP A-33</dc:title>
  <dc:subject>4.6 Designing and Implementing Baseline and Post-Activation Surveys Tip Sheet</dc:subject>
  <dc:creator>LBG-JMA Team</dc:creator>
  <cp:keywords>Survey Process; Baseline; Post-Activiation</cp:keywords>
  <dc:description/>
  <cp:lastModifiedBy>Mandell, Deborah</cp:lastModifiedBy>
  <cp:revision>6</cp:revision>
  <dcterms:created xsi:type="dcterms:W3CDTF">2011-02-21T17:31:00Z</dcterms:created>
  <dcterms:modified xsi:type="dcterms:W3CDTF">2011-02-24T21:26:00Z</dcterms:modified>
  <cp:category>Document</cp:category>
  <cp:contentStatus>Final</cp:contentStatus>
</cp:coreProperties>
</file>