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F7B" w:rsidRPr="00F62E53" w:rsidRDefault="007E5F7B" w:rsidP="007E5F7B">
      <w:pPr>
        <w:pBdr>
          <w:top w:val="single" w:sz="6" w:space="0" w:color="auto"/>
          <w:left w:val="single" w:sz="6" w:space="1" w:color="auto"/>
          <w:bottom w:val="single" w:sz="6" w:space="1" w:color="auto"/>
          <w:right w:val="single" w:sz="6" w:space="1" w:color="auto"/>
        </w:pBdr>
        <w:shd w:val="clear" w:color="auto" w:fill="006600"/>
        <w:spacing w:before="60" w:after="60"/>
        <w:jc w:val="center"/>
        <w:rPr>
          <w:b/>
          <w:color w:val="FFFFFF"/>
          <w:sz w:val="24"/>
          <w:szCs w:val="24"/>
        </w:rPr>
      </w:pPr>
      <w:bookmarkStart w:id="0" w:name="_GoBack"/>
      <w:bookmarkEnd w:id="0"/>
      <w:r w:rsidRPr="00F62E53">
        <w:rPr>
          <w:b/>
          <w:color w:val="FFFFFF"/>
          <w:sz w:val="24"/>
          <w:szCs w:val="24"/>
        </w:rPr>
        <w:t>National Cooperative Highway Research Program</w:t>
      </w:r>
    </w:p>
    <w:p w:rsidR="007E5F7B" w:rsidRPr="00F62E53" w:rsidRDefault="00930EEB" w:rsidP="007E5F7B">
      <w:pPr>
        <w:pBdr>
          <w:top w:val="single" w:sz="6" w:space="0" w:color="auto"/>
          <w:left w:val="single" w:sz="6" w:space="1" w:color="auto"/>
          <w:bottom w:val="single" w:sz="6" w:space="1" w:color="auto"/>
          <w:right w:val="single" w:sz="6" w:space="1" w:color="auto"/>
        </w:pBdr>
        <w:shd w:val="clear" w:color="auto" w:fill="006600"/>
        <w:tabs>
          <w:tab w:val="right" w:pos="10800"/>
        </w:tabs>
        <w:spacing w:before="60" w:after="60"/>
        <w:jc w:val="both"/>
        <w:rPr>
          <w:b/>
          <w:color w:val="FFFFFF"/>
          <w:sz w:val="24"/>
          <w:szCs w:val="24"/>
        </w:rPr>
      </w:pPr>
      <w:r w:rsidRPr="00F62E53">
        <w:rPr>
          <w:b/>
          <w:color w:val="FFFFFF"/>
          <w:sz w:val="24"/>
          <w:szCs w:val="24"/>
        </w:rPr>
        <w:fldChar w:fldCharType="begin"/>
      </w:r>
      <w:r w:rsidRPr="00F62E53">
        <w:rPr>
          <w:b/>
          <w:color w:val="FFFFFF"/>
          <w:sz w:val="24"/>
          <w:szCs w:val="24"/>
        </w:rPr>
        <w:instrText xml:space="preserve"> FILLIN  "Fiscal Year"  \* MERGEFORMAT </w:instrText>
      </w:r>
      <w:r w:rsidRPr="00F62E53">
        <w:rPr>
          <w:b/>
          <w:color w:val="FFFFFF"/>
          <w:sz w:val="24"/>
          <w:szCs w:val="24"/>
        </w:rPr>
        <w:fldChar w:fldCharType="end"/>
      </w:r>
      <w:r w:rsidR="007E5F7B" w:rsidRPr="00F62E53">
        <w:rPr>
          <w:b/>
          <w:color w:val="FFFFFF"/>
          <w:sz w:val="24"/>
          <w:szCs w:val="24"/>
        </w:rPr>
        <w:tab/>
      </w:r>
      <w:r w:rsidR="00A94565">
        <w:rPr>
          <w:b/>
          <w:color w:val="FFFFFF"/>
          <w:sz w:val="24"/>
          <w:szCs w:val="24"/>
        </w:rPr>
        <w:t>August</w:t>
      </w:r>
      <w:r w:rsidR="007E5F7B" w:rsidRPr="00F62E53">
        <w:rPr>
          <w:b/>
          <w:color w:val="FFFFFF"/>
          <w:sz w:val="24"/>
          <w:szCs w:val="24"/>
        </w:rPr>
        <w:t xml:space="preserve"> 202</w:t>
      </w:r>
      <w:r w:rsidR="00597AA9">
        <w:rPr>
          <w:b/>
          <w:color w:val="FFFFFF"/>
          <w:sz w:val="24"/>
          <w:szCs w:val="24"/>
        </w:rPr>
        <w:t>1</w:t>
      </w:r>
    </w:p>
    <w:p w:rsidR="00921247" w:rsidRPr="00F62E53" w:rsidRDefault="00921247" w:rsidP="00930EEB">
      <w:pPr>
        <w:jc w:val="both"/>
        <w:rPr>
          <w:sz w:val="24"/>
          <w:szCs w:val="24"/>
        </w:rPr>
      </w:pPr>
    </w:p>
    <w:p w:rsidR="00921247" w:rsidRPr="00F62E53" w:rsidRDefault="006E66AF" w:rsidP="00930EEB">
      <w:pPr>
        <w:jc w:val="center"/>
        <w:rPr>
          <w:b/>
          <w:sz w:val="24"/>
          <w:szCs w:val="24"/>
        </w:rPr>
      </w:pPr>
      <w:r w:rsidRPr="00F62E53">
        <w:rPr>
          <w:b/>
          <w:sz w:val="24"/>
          <w:szCs w:val="24"/>
        </w:rPr>
        <w:t xml:space="preserve">Supplemental </w:t>
      </w:r>
      <w:r w:rsidR="009B5B19" w:rsidRPr="00F62E53">
        <w:rPr>
          <w:b/>
          <w:sz w:val="24"/>
          <w:szCs w:val="24"/>
        </w:rPr>
        <w:t xml:space="preserve">Announcement of </w:t>
      </w:r>
      <w:r w:rsidR="00B105E9" w:rsidRPr="00F62E53">
        <w:rPr>
          <w:b/>
          <w:sz w:val="24"/>
          <w:szCs w:val="24"/>
        </w:rPr>
        <w:t>NC</w:t>
      </w:r>
      <w:r w:rsidR="00265333" w:rsidRPr="00F62E53">
        <w:rPr>
          <w:b/>
          <w:sz w:val="24"/>
          <w:szCs w:val="24"/>
        </w:rPr>
        <w:t>H</w:t>
      </w:r>
      <w:r w:rsidR="00B105E9" w:rsidRPr="00F62E53">
        <w:rPr>
          <w:b/>
          <w:sz w:val="24"/>
          <w:szCs w:val="24"/>
        </w:rPr>
        <w:t xml:space="preserve">RP </w:t>
      </w:r>
      <w:r w:rsidR="009313E6" w:rsidRPr="00F62E53">
        <w:rPr>
          <w:b/>
          <w:sz w:val="24"/>
          <w:szCs w:val="24"/>
        </w:rPr>
        <w:t>Projects</w:t>
      </w:r>
    </w:p>
    <w:p w:rsidR="00FA226C" w:rsidRPr="00F62E53" w:rsidRDefault="00FA226C" w:rsidP="00930EEB">
      <w:pPr>
        <w:jc w:val="both"/>
        <w:rPr>
          <w:sz w:val="24"/>
          <w:szCs w:val="24"/>
        </w:rPr>
      </w:pPr>
    </w:p>
    <w:p w:rsidR="00B105E9" w:rsidRPr="00F62E53" w:rsidRDefault="00B105E9" w:rsidP="00930EEB">
      <w:pPr>
        <w:jc w:val="both"/>
        <w:rPr>
          <w:sz w:val="24"/>
          <w:szCs w:val="24"/>
        </w:rPr>
      </w:pPr>
      <w:r w:rsidRPr="00F62E53">
        <w:rPr>
          <w:sz w:val="24"/>
          <w:szCs w:val="24"/>
        </w:rPr>
        <w:t xml:space="preserve">The National Cooperative Highway Research Program (NCHRP) is supported on a continuing basis by funds from participating member </w:t>
      </w:r>
      <w:r w:rsidR="002E5905" w:rsidRPr="00F62E53">
        <w:rPr>
          <w:sz w:val="24"/>
          <w:szCs w:val="24"/>
        </w:rPr>
        <w:t>states</w:t>
      </w:r>
      <w:r w:rsidRPr="00F62E53">
        <w:rPr>
          <w:sz w:val="24"/>
          <w:szCs w:val="24"/>
        </w:rPr>
        <w:t xml:space="preserve"> of the American Association of State Highway and Transportation Officials (AASHTO), with the </w:t>
      </w:r>
      <w:r w:rsidR="002E5905" w:rsidRPr="00F62E53">
        <w:rPr>
          <w:sz w:val="24"/>
          <w:szCs w:val="24"/>
        </w:rPr>
        <w:t xml:space="preserve">full </w:t>
      </w:r>
      <w:r w:rsidRPr="00F62E53">
        <w:rPr>
          <w:sz w:val="24"/>
          <w:szCs w:val="24"/>
        </w:rPr>
        <w:t>cooperation and support of the Federal Highway</w:t>
      </w:r>
      <w:r w:rsidR="005D7BEC" w:rsidRPr="00F62E53">
        <w:rPr>
          <w:sz w:val="24"/>
          <w:szCs w:val="24"/>
        </w:rPr>
        <w:t xml:space="preserve"> Administration</w:t>
      </w:r>
      <w:r w:rsidRPr="00F62E53">
        <w:rPr>
          <w:sz w:val="24"/>
          <w:szCs w:val="24"/>
        </w:rPr>
        <w:t>, U.S. Department of Transportation. The NCHRP is administered by the Transportation Research Board (TRB) of the National Academies of Sciences, Engineering, and Medicine. The NCHRP is an applied contract research program that provides practical and timely solutions to problems facing highway and transportation practitioners and administrators.</w:t>
      </w:r>
    </w:p>
    <w:p w:rsidR="00D51199" w:rsidRPr="00F62E53" w:rsidRDefault="00D51199" w:rsidP="00930EEB">
      <w:pPr>
        <w:jc w:val="both"/>
        <w:rPr>
          <w:sz w:val="24"/>
          <w:szCs w:val="24"/>
        </w:rPr>
      </w:pPr>
    </w:p>
    <w:p w:rsidR="006E66AF" w:rsidRPr="00F62E53" w:rsidRDefault="006E66AF" w:rsidP="006E66AF">
      <w:pPr>
        <w:pBdr>
          <w:top w:val="single" w:sz="4" w:space="1" w:color="auto"/>
          <w:left w:val="single" w:sz="4" w:space="4" w:color="auto"/>
          <w:bottom w:val="single" w:sz="4" w:space="1" w:color="auto"/>
          <w:right w:val="single" w:sz="4" w:space="4" w:color="auto"/>
        </w:pBdr>
        <w:jc w:val="both"/>
        <w:rPr>
          <w:sz w:val="24"/>
          <w:szCs w:val="24"/>
        </w:rPr>
      </w:pPr>
      <w:r w:rsidRPr="00F62E53">
        <w:rPr>
          <w:sz w:val="24"/>
          <w:szCs w:val="24"/>
        </w:rPr>
        <w:t xml:space="preserve">The main program is announced in May of each year.  Additional projects </w:t>
      </w:r>
      <w:proofErr w:type="gramStart"/>
      <w:r w:rsidRPr="00F62E53">
        <w:rPr>
          <w:sz w:val="24"/>
          <w:szCs w:val="24"/>
        </w:rPr>
        <w:t>may be identified</w:t>
      </w:r>
      <w:proofErr w:type="gramEnd"/>
      <w:r w:rsidRPr="00F62E53">
        <w:rPr>
          <w:sz w:val="24"/>
          <w:szCs w:val="24"/>
        </w:rPr>
        <w:t xml:space="preserve"> throughout the year, however, and this supplemental announcement covers </w:t>
      </w:r>
      <w:r w:rsidR="00265333">
        <w:rPr>
          <w:sz w:val="24"/>
          <w:szCs w:val="24"/>
        </w:rPr>
        <w:t>four</w:t>
      </w:r>
      <w:r w:rsidRPr="00F62E53">
        <w:rPr>
          <w:sz w:val="24"/>
          <w:szCs w:val="24"/>
        </w:rPr>
        <w:t xml:space="preserve"> such projects that NCHRP is </w:t>
      </w:r>
      <w:r w:rsidR="007B1B52" w:rsidRPr="00F62E53">
        <w:rPr>
          <w:sz w:val="24"/>
          <w:szCs w:val="24"/>
        </w:rPr>
        <w:t xml:space="preserve">now </w:t>
      </w:r>
      <w:r w:rsidRPr="00F62E53">
        <w:rPr>
          <w:sz w:val="24"/>
          <w:szCs w:val="24"/>
        </w:rPr>
        <w:t>soliciting panel nominations for.</w:t>
      </w:r>
    </w:p>
    <w:p w:rsidR="006E66AF" w:rsidRPr="00F62E53" w:rsidRDefault="006E66AF" w:rsidP="00930EEB">
      <w:pPr>
        <w:jc w:val="both"/>
        <w:rPr>
          <w:b/>
          <w:sz w:val="24"/>
          <w:szCs w:val="24"/>
        </w:rPr>
      </w:pPr>
    </w:p>
    <w:p w:rsidR="00E0084C" w:rsidRPr="00F62E53" w:rsidRDefault="00FA1CCE" w:rsidP="00930EEB">
      <w:pPr>
        <w:jc w:val="both"/>
        <w:rPr>
          <w:sz w:val="24"/>
          <w:szCs w:val="24"/>
        </w:rPr>
      </w:pPr>
      <w:r w:rsidRPr="00F62E53">
        <w:rPr>
          <w:b/>
          <w:sz w:val="24"/>
          <w:szCs w:val="24"/>
        </w:rPr>
        <w:t xml:space="preserve">Nominations of </w:t>
      </w:r>
      <w:r w:rsidR="00CA192B" w:rsidRPr="00975C51">
        <w:rPr>
          <w:b/>
          <w:sz w:val="24"/>
          <w:szCs w:val="24"/>
        </w:rPr>
        <w:t xml:space="preserve">others </w:t>
      </w:r>
      <w:r w:rsidRPr="00975C51">
        <w:rPr>
          <w:b/>
          <w:sz w:val="24"/>
          <w:szCs w:val="24"/>
        </w:rPr>
        <w:t>and s</w:t>
      </w:r>
      <w:r w:rsidR="00E32206" w:rsidRPr="00975C51">
        <w:rPr>
          <w:b/>
          <w:sz w:val="24"/>
          <w:szCs w:val="24"/>
        </w:rPr>
        <w:t xml:space="preserve">elf-nominations </w:t>
      </w:r>
      <w:r w:rsidR="00703A0B" w:rsidRPr="00975C51">
        <w:rPr>
          <w:b/>
          <w:sz w:val="24"/>
          <w:szCs w:val="24"/>
        </w:rPr>
        <w:t xml:space="preserve">for panel members </w:t>
      </w:r>
      <w:proofErr w:type="gramStart"/>
      <w:r w:rsidRPr="00975C51">
        <w:rPr>
          <w:b/>
          <w:sz w:val="24"/>
          <w:szCs w:val="24"/>
        </w:rPr>
        <w:t>should be submitted</w:t>
      </w:r>
      <w:proofErr w:type="gramEnd"/>
      <w:r w:rsidRPr="00975C51">
        <w:rPr>
          <w:b/>
          <w:sz w:val="24"/>
          <w:szCs w:val="24"/>
        </w:rPr>
        <w:t xml:space="preserve"> online from the TRB website </w:t>
      </w:r>
      <w:r w:rsidR="00CA192B" w:rsidRPr="00975C51">
        <w:rPr>
          <w:b/>
          <w:sz w:val="24"/>
          <w:szCs w:val="24"/>
        </w:rPr>
        <w:t>by</w:t>
      </w:r>
      <w:r w:rsidR="004578A1" w:rsidRPr="00975C51">
        <w:rPr>
          <w:b/>
          <w:sz w:val="24"/>
          <w:szCs w:val="24"/>
        </w:rPr>
        <w:t xml:space="preserve"> </w:t>
      </w:r>
      <w:r w:rsidR="00A94565">
        <w:rPr>
          <w:b/>
          <w:sz w:val="24"/>
          <w:szCs w:val="24"/>
        </w:rPr>
        <w:t>October</w:t>
      </w:r>
      <w:r w:rsidR="003C7339">
        <w:rPr>
          <w:b/>
          <w:sz w:val="24"/>
          <w:szCs w:val="24"/>
        </w:rPr>
        <w:t xml:space="preserve"> </w:t>
      </w:r>
      <w:r w:rsidR="00A94565">
        <w:rPr>
          <w:b/>
          <w:sz w:val="24"/>
          <w:szCs w:val="24"/>
        </w:rPr>
        <w:t>1</w:t>
      </w:r>
      <w:r w:rsidR="00CA192B" w:rsidRPr="00975C51">
        <w:rPr>
          <w:b/>
          <w:sz w:val="24"/>
          <w:szCs w:val="24"/>
        </w:rPr>
        <w:t>, 202</w:t>
      </w:r>
      <w:r w:rsidR="00767DB1" w:rsidRPr="00975C51">
        <w:rPr>
          <w:b/>
          <w:sz w:val="24"/>
          <w:szCs w:val="24"/>
        </w:rPr>
        <w:t>1</w:t>
      </w:r>
      <w:r w:rsidR="006445E8" w:rsidRPr="00F62E53">
        <w:rPr>
          <w:b/>
          <w:sz w:val="24"/>
          <w:szCs w:val="24"/>
        </w:rPr>
        <w:t>,</w:t>
      </w:r>
      <w:r w:rsidR="00CA192B" w:rsidRPr="00F62E53">
        <w:rPr>
          <w:b/>
          <w:sz w:val="24"/>
          <w:szCs w:val="24"/>
        </w:rPr>
        <w:t xml:space="preserve"> </w:t>
      </w:r>
      <w:r w:rsidRPr="00F62E53">
        <w:rPr>
          <w:b/>
          <w:sz w:val="24"/>
          <w:szCs w:val="24"/>
        </w:rPr>
        <w:t>at the MyTRB</w:t>
      </w:r>
      <w:r w:rsidR="00074A00" w:rsidRPr="00F62E53">
        <w:rPr>
          <w:b/>
          <w:sz w:val="24"/>
          <w:szCs w:val="24"/>
        </w:rPr>
        <w:t xml:space="preserve"> portal at this link:</w:t>
      </w:r>
      <w:r w:rsidR="00074A00" w:rsidRPr="00F62E53">
        <w:rPr>
          <w:sz w:val="24"/>
          <w:szCs w:val="24"/>
        </w:rPr>
        <w:t xml:space="preserve">   </w:t>
      </w:r>
      <w:hyperlink r:id="rId8" w:history="1">
        <w:r w:rsidRPr="00F62E53">
          <w:rPr>
            <w:rStyle w:val="Hyperlink"/>
            <w:b/>
            <w:sz w:val="24"/>
            <w:szCs w:val="24"/>
          </w:rPr>
          <w:t>Online Panel Nomination</w:t>
        </w:r>
        <w:r w:rsidR="005D7BEC" w:rsidRPr="00F62E53">
          <w:rPr>
            <w:rStyle w:val="Hyperlink"/>
            <w:b/>
            <w:sz w:val="24"/>
            <w:szCs w:val="24"/>
          </w:rPr>
          <w:t>s</w:t>
        </w:r>
      </w:hyperlink>
      <w:r w:rsidRPr="00F62E53">
        <w:rPr>
          <w:b/>
          <w:color w:val="002060"/>
          <w:sz w:val="24"/>
          <w:szCs w:val="24"/>
          <w:u w:val="single"/>
        </w:rPr>
        <w:t xml:space="preserve"> </w:t>
      </w:r>
    </w:p>
    <w:p w:rsidR="00FA1CCE" w:rsidRPr="00F62E53" w:rsidRDefault="00E0084C" w:rsidP="00930EEB">
      <w:pPr>
        <w:jc w:val="both"/>
        <w:rPr>
          <w:sz w:val="24"/>
          <w:szCs w:val="24"/>
        </w:rPr>
      </w:pPr>
      <w:r w:rsidRPr="00F62E53">
        <w:rPr>
          <w:sz w:val="24"/>
          <w:szCs w:val="24"/>
        </w:rPr>
        <w:t xml:space="preserve">You will be asked to login to MyTRB.  If you do not already have an account, you will be asked to quickly create one using your email and a password.  </w:t>
      </w:r>
      <w:r w:rsidR="00E32206" w:rsidRPr="00F62E53">
        <w:rPr>
          <w:sz w:val="24"/>
          <w:szCs w:val="24"/>
        </w:rPr>
        <w:t xml:space="preserve">To ensure proper consideration of nominations, </w:t>
      </w:r>
      <w:r w:rsidR="00CA192B" w:rsidRPr="00F62E53">
        <w:rPr>
          <w:sz w:val="24"/>
          <w:szCs w:val="24"/>
        </w:rPr>
        <w:t xml:space="preserve">please provide all of the information requested.  </w:t>
      </w:r>
      <w:r w:rsidR="00E32206" w:rsidRPr="00F62E53">
        <w:rPr>
          <w:sz w:val="24"/>
          <w:szCs w:val="24"/>
        </w:rPr>
        <w:t xml:space="preserve">A current resume is necessary to determine relevant knowledge and experience.  </w:t>
      </w:r>
    </w:p>
    <w:p w:rsidR="00930EEB" w:rsidRPr="00F62E53" w:rsidRDefault="00930EEB" w:rsidP="00930EEB">
      <w:pPr>
        <w:jc w:val="both"/>
        <w:rPr>
          <w:sz w:val="24"/>
          <w:szCs w:val="24"/>
        </w:rPr>
      </w:pPr>
    </w:p>
    <w:p w:rsidR="004A53AD" w:rsidRPr="00F62E53" w:rsidRDefault="00E32206" w:rsidP="00930EEB">
      <w:pPr>
        <w:jc w:val="both"/>
        <w:rPr>
          <w:b/>
          <w:sz w:val="24"/>
          <w:szCs w:val="24"/>
        </w:rPr>
      </w:pPr>
      <w:r w:rsidRPr="00F62E53">
        <w:rPr>
          <w:sz w:val="24"/>
          <w:szCs w:val="24"/>
        </w:rPr>
        <w:t>Communication to determine an individual's interest and availability in serving will be made from this office only after we have matched available expertise (e.g., knowledge and experience as presented in the resume) with that required by the nature of the project.</w:t>
      </w:r>
      <w:r w:rsidR="00C43615" w:rsidRPr="00F62E53">
        <w:rPr>
          <w:sz w:val="24"/>
          <w:szCs w:val="24"/>
        </w:rPr>
        <w:t xml:space="preserve"> </w:t>
      </w:r>
    </w:p>
    <w:p w:rsidR="00A13E35" w:rsidRPr="00F62E53" w:rsidRDefault="00A13E35">
      <w:pPr>
        <w:rPr>
          <w:b/>
          <w:sz w:val="24"/>
          <w:szCs w:val="24"/>
        </w:rPr>
      </w:pPr>
      <w:r w:rsidRPr="00F62E53">
        <w:rPr>
          <w:b/>
          <w:sz w:val="24"/>
          <w:szCs w:val="24"/>
        </w:rPr>
        <w:br w:type="page"/>
      </w:r>
    </w:p>
    <w:p w:rsidR="00A13E35" w:rsidRPr="00F62E53" w:rsidRDefault="003A04B8" w:rsidP="003A04B8">
      <w:pPr>
        <w:jc w:val="center"/>
        <w:rPr>
          <w:b/>
          <w:sz w:val="24"/>
          <w:szCs w:val="24"/>
        </w:rPr>
      </w:pPr>
      <w:r w:rsidRPr="00F62E53">
        <w:rPr>
          <w:b/>
          <w:sz w:val="24"/>
          <w:szCs w:val="24"/>
        </w:rPr>
        <w:lastRenderedPageBreak/>
        <w:t>List of Projects</w:t>
      </w:r>
    </w:p>
    <w:p w:rsidR="003A04B8" w:rsidRPr="00F62E53" w:rsidRDefault="003A04B8" w:rsidP="00A13E35">
      <w:pPr>
        <w:rPr>
          <w:sz w:val="24"/>
          <w:szCs w:val="24"/>
        </w:rPr>
      </w:pPr>
    </w:p>
    <w:p w:rsidR="003A04B8" w:rsidRPr="00F62E53" w:rsidRDefault="003A04B8" w:rsidP="00A13E35">
      <w:pPr>
        <w:rPr>
          <w:sz w:val="24"/>
          <w:szCs w:val="24"/>
        </w:rPr>
      </w:pPr>
    </w:p>
    <w:tbl>
      <w:tblPr>
        <w:tblStyle w:val="TableGrid"/>
        <w:tblW w:w="10080" w:type="dxa"/>
        <w:tblInd w:w="-95" w:type="dxa"/>
        <w:tblLook w:val="04A0" w:firstRow="1" w:lastRow="0" w:firstColumn="1" w:lastColumn="0" w:noHBand="0" w:noVBand="1"/>
      </w:tblPr>
      <w:tblGrid>
        <w:gridCol w:w="1530"/>
        <w:gridCol w:w="8550"/>
      </w:tblGrid>
      <w:tr w:rsidR="007F1C7E" w:rsidRPr="00F62E53" w:rsidTr="00584585">
        <w:trPr>
          <w:trHeight w:val="665"/>
        </w:trPr>
        <w:tc>
          <w:tcPr>
            <w:tcW w:w="1530" w:type="dxa"/>
          </w:tcPr>
          <w:p w:rsidR="007F1C7E" w:rsidRPr="00F62E53" w:rsidRDefault="007F1C7E" w:rsidP="00C317D5">
            <w:pPr>
              <w:jc w:val="center"/>
              <w:rPr>
                <w:b/>
                <w:bCs/>
                <w:sz w:val="24"/>
                <w:szCs w:val="24"/>
              </w:rPr>
            </w:pPr>
            <w:r w:rsidRPr="00F62E53">
              <w:rPr>
                <w:b/>
                <w:bCs/>
                <w:sz w:val="24"/>
                <w:szCs w:val="24"/>
              </w:rPr>
              <w:t>Project Number</w:t>
            </w:r>
          </w:p>
        </w:tc>
        <w:tc>
          <w:tcPr>
            <w:tcW w:w="8550" w:type="dxa"/>
            <w:hideMark/>
          </w:tcPr>
          <w:p w:rsidR="007F1C7E" w:rsidRPr="00F62E53" w:rsidRDefault="007F1C7E" w:rsidP="00C317D5">
            <w:pPr>
              <w:rPr>
                <w:b/>
                <w:bCs/>
                <w:sz w:val="24"/>
                <w:szCs w:val="24"/>
              </w:rPr>
            </w:pPr>
            <w:r w:rsidRPr="00F62E53">
              <w:rPr>
                <w:b/>
                <w:bCs/>
                <w:sz w:val="24"/>
                <w:szCs w:val="24"/>
              </w:rPr>
              <w:t>Title</w:t>
            </w:r>
          </w:p>
        </w:tc>
      </w:tr>
      <w:tr w:rsidR="00584585" w:rsidRPr="00F62E53" w:rsidTr="00584585">
        <w:trPr>
          <w:trHeight w:val="665"/>
        </w:trPr>
        <w:tc>
          <w:tcPr>
            <w:tcW w:w="1530" w:type="dxa"/>
          </w:tcPr>
          <w:p w:rsidR="00584585" w:rsidRPr="00584585" w:rsidRDefault="00584585" w:rsidP="00584585">
            <w:pPr>
              <w:rPr>
                <w:bCs/>
                <w:sz w:val="24"/>
                <w:szCs w:val="24"/>
              </w:rPr>
            </w:pPr>
            <w:r w:rsidRPr="00584585">
              <w:rPr>
                <w:bCs/>
                <w:sz w:val="24"/>
                <w:szCs w:val="24"/>
              </w:rPr>
              <w:t>20-24(141)</w:t>
            </w:r>
          </w:p>
        </w:tc>
        <w:tc>
          <w:tcPr>
            <w:tcW w:w="8550" w:type="dxa"/>
          </w:tcPr>
          <w:p w:rsidR="00584585" w:rsidRPr="00584585" w:rsidRDefault="00584585" w:rsidP="00265333">
            <w:pPr>
              <w:rPr>
                <w:bCs/>
                <w:sz w:val="24"/>
                <w:szCs w:val="24"/>
              </w:rPr>
            </w:pPr>
            <w:r w:rsidRPr="00584585">
              <w:rPr>
                <w:bCs/>
                <w:sz w:val="24"/>
                <w:szCs w:val="24"/>
              </w:rPr>
              <w:t>The Art of Decision</w:t>
            </w:r>
            <w:r w:rsidR="00265333">
              <w:rPr>
                <w:bCs/>
                <w:sz w:val="24"/>
                <w:szCs w:val="24"/>
              </w:rPr>
              <w:t xml:space="preserve"> </w:t>
            </w:r>
            <w:r w:rsidRPr="00584585">
              <w:rPr>
                <w:bCs/>
                <w:sz w:val="24"/>
                <w:szCs w:val="24"/>
              </w:rPr>
              <w:t>Making</w:t>
            </w:r>
          </w:p>
        </w:tc>
      </w:tr>
      <w:tr w:rsidR="00597AA9" w:rsidRPr="00F62E53" w:rsidTr="00584585">
        <w:trPr>
          <w:trHeight w:val="665"/>
        </w:trPr>
        <w:tc>
          <w:tcPr>
            <w:tcW w:w="1530" w:type="dxa"/>
          </w:tcPr>
          <w:p w:rsidR="00597AA9" w:rsidRPr="00597AA9" w:rsidRDefault="003C7339" w:rsidP="00584585">
            <w:pPr>
              <w:rPr>
                <w:bCs/>
                <w:sz w:val="24"/>
                <w:szCs w:val="24"/>
              </w:rPr>
            </w:pPr>
            <w:r>
              <w:rPr>
                <w:bCs/>
                <w:sz w:val="24"/>
                <w:szCs w:val="24"/>
              </w:rPr>
              <w:t>20-44(41)</w:t>
            </w:r>
          </w:p>
        </w:tc>
        <w:tc>
          <w:tcPr>
            <w:tcW w:w="8550" w:type="dxa"/>
          </w:tcPr>
          <w:p w:rsidR="00597AA9" w:rsidRPr="004C2FDF" w:rsidRDefault="004C2FDF" w:rsidP="00C317D5">
            <w:pPr>
              <w:rPr>
                <w:bCs/>
                <w:sz w:val="24"/>
                <w:szCs w:val="24"/>
              </w:rPr>
            </w:pPr>
            <w:r w:rsidRPr="004C2FDF">
              <w:rPr>
                <w:bCs/>
                <w:sz w:val="24"/>
                <w:szCs w:val="24"/>
              </w:rPr>
              <w:t>Deploying Transportation Resilience Practices in State DOTs: Implementation</w:t>
            </w:r>
          </w:p>
        </w:tc>
      </w:tr>
      <w:tr w:rsidR="00541D45" w:rsidRPr="00F62E53" w:rsidTr="00584585">
        <w:trPr>
          <w:trHeight w:val="413"/>
        </w:trPr>
        <w:tc>
          <w:tcPr>
            <w:tcW w:w="1530" w:type="dxa"/>
          </w:tcPr>
          <w:p w:rsidR="00541D45" w:rsidRPr="00597AA9" w:rsidRDefault="00541D45" w:rsidP="00584585">
            <w:pPr>
              <w:rPr>
                <w:bCs/>
                <w:sz w:val="24"/>
                <w:szCs w:val="24"/>
              </w:rPr>
            </w:pPr>
            <w:r>
              <w:rPr>
                <w:bCs/>
                <w:sz w:val="24"/>
                <w:szCs w:val="24"/>
              </w:rPr>
              <w:t>20-102(20)</w:t>
            </w:r>
          </w:p>
        </w:tc>
        <w:tc>
          <w:tcPr>
            <w:tcW w:w="8550" w:type="dxa"/>
          </w:tcPr>
          <w:p w:rsidR="00541D45" w:rsidRPr="003C7339" w:rsidRDefault="00541D45" w:rsidP="00541D45">
            <w:pPr>
              <w:rPr>
                <w:bCs/>
                <w:sz w:val="24"/>
                <w:szCs w:val="24"/>
              </w:rPr>
            </w:pPr>
            <w:r w:rsidRPr="003C7339">
              <w:rPr>
                <w:bCs/>
                <w:sz w:val="24"/>
                <w:szCs w:val="24"/>
              </w:rPr>
              <w:t>Workforce Capability Strategies for State and Local Agencies</w:t>
            </w:r>
          </w:p>
        </w:tc>
      </w:tr>
      <w:tr w:rsidR="00584585" w:rsidRPr="00F62E53" w:rsidTr="00584585">
        <w:trPr>
          <w:trHeight w:val="413"/>
        </w:trPr>
        <w:tc>
          <w:tcPr>
            <w:tcW w:w="1530" w:type="dxa"/>
          </w:tcPr>
          <w:p w:rsidR="00584585" w:rsidRDefault="00584585" w:rsidP="00FC4F4A">
            <w:pPr>
              <w:rPr>
                <w:bCs/>
                <w:sz w:val="24"/>
                <w:szCs w:val="24"/>
              </w:rPr>
            </w:pPr>
            <w:r>
              <w:rPr>
                <w:bCs/>
                <w:sz w:val="24"/>
                <w:szCs w:val="24"/>
              </w:rPr>
              <w:t>23-</w:t>
            </w:r>
            <w:r w:rsidR="00FC4F4A">
              <w:rPr>
                <w:bCs/>
                <w:sz w:val="24"/>
                <w:szCs w:val="24"/>
              </w:rPr>
              <w:t>27</w:t>
            </w:r>
          </w:p>
        </w:tc>
        <w:tc>
          <w:tcPr>
            <w:tcW w:w="8550" w:type="dxa"/>
          </w:tcPr>
          <w:p w:rsidR="00584585" w:rsidRPr="003C7339" w:rsidRDefault="00584585" w:rsidP="00265333">
            <w:pPr>
              <w:rPr>
                <w:bCs/>
                <w:sz w:val="24"/>
                <w:szCs w:val="24"/>
              </w:rPr>
            </w:pPr>
            <w:r w:rsidRPr="00584585">
              <w:rPr>
                <w:bCs/>
                <w:sz w:val="24"/>
                <w:szCs w:val="24"/>
              </w:rPr>
              <w:t xml:space="preserve">Strategies to </w:t>
            </w:r>
            <w:r w:rsidR="00265333">
              <w:rPr>
                <w:bCs/>
                <w:sz w:val="24"/>
                <w:szCs w:val="24"/>
              </w:rPr>
              <w:t>Strengthen Data Driven Decision M</w:t>
            </w:r>
            <w:r w:rsidRPr="00584585">
              <w:rPr>
                <w:bCs/>
                <w:sz w:val="24"/>
                <w:szCs w:val="24"/>
              </w:rPr>
              <w:t>aking</w:t>
            </w:r>
          </w:p>
        </w:tc>
      </w:tr>
    </w:tbl>
    <w:p w:rsidR="00EC2A6C" w:rsidRDefault="00EC2A6C" w:rsidP="00A13E35">
      <w:pPr>
        <w:rPr>
          <w:sz w:val="24"/>
          <w:szCs w:val="24"/>
        </w:rPr>
      </w:pPr>
    </w:p>
    <w:p w:rsidR="00EC2A6C" w:rsidRDefault="00EC2A6C" w:rsidP="00A13E35">
      <w:pPr>
        <w:rPr>
          <w:sz w:val="24"/>
          <w:szCs w:val="24"/>
        </w:rPr>
      </w:pPr>
    </w:p>
    <w:p w:rsidR="00A13E35" w:rsidRPr="00F62E53" w:rsidRDefault="00A13E35" w:rsidP="00A13E35">
      <w:pPr>
        <w:rPr>
          <w:sz w:val="24"/>
          <w:szCs w:val="24"/>
        </w:rPr>
      </w:pPr>
      <w:r w:rsidRPr="00F62E53">
        <w:rPr>
          <w:sz w:val="24"/>
          <w:szCs w:val="24"/>
        </w:rPr>
        <w:br w:type="page"/>
      </w:r>
    </w:p>
    <w:p w:rsidR="00584585" w:rsidRPr="003C7339" w:rsidRDefault="00584585" w:rsidP="00584585">
      <w:pPr>
        <w:rPr>
          <w:b/>
          <w:sz w:val="24"/>
          <w:szCs w:val="24"/>
        </w:rPr>
      </w:pPr>
      <w:r w:rsidRPr="003C7339">
        <w:rPr>
          <w:b/>
          <w:sz w:val="24"/>
          <w:szCs w:val="24"/>
        </w:rPr>
        <w:lastRenderedPageBreak/>
        <w:t>20-</w:t>
      </w:r>
      <w:r>
        <w:rPr>
          <w:b/>
          <w:sz w:val="24"/>
          <w:szCs w:val="24"/>
        </w:rPr>
        <w:t>2</w:t>
      </w:r>
      <w:r w:rsidRPr="003C7339">
        <w:rPr>
          <w:b/>
          <w:sz w:val="24"/>
          <w:szCs w:val="24"/>
        </w:rPr>
        <w:t>4(</w:t>
      </w:r>
      <w:r>
        <w:rPr>
          <w:b/>
          <w:sz w:val="24"/>
          <w:szCs w:val="24"/>
        </w:rPr>
        <w:t>141</w:t>
      </w:r>
      <w:r w:rsidRPr="003C7339">
        <w:rPr>
          <w:b/>
          <w:sz w:val="24"/>
          <w:szCs w:val="24"/>
        </w:rPr>
        <w:t>)</w:t>
      </w:r>
    </w:p>
    <w:p w:rsidR="00584585" w:rsidRDefault="00584585" w:rsidP="00584585">
      <w:pPr>
        <w:rPr>
          <w:b/>
          <w:bCs/>
          <w:i/>
          <w:iCs/>
          <w:sz w:val="24"/>
          <w:szCs w:val="24"/>
        </w:rPr>
      </w:pPr>
      <w:r w:rsidRPr="00584585">
        <w:rPr>
          <w:b/>
          <w:bCs/>
          <w:i/>
          <w:iCs/>
          <w:sz w:val="24"/>
          <w:szCs w:val="24"/>
        </w:rPr>
        <w:t>The Art of Decision</w:t>
      </w:r>
      <w:r w:rsidR="00265333">
        <w:rPr>
          <w:b/>
          <w:bCs/>
          <w:i/>
          <w:iCs/>
          <w:sz w:val="24"/>
          <w:szCs w:val="24"/>
        </w:rPr>
        <w:t xml:space="preserve"> </w:t>
      </w:r>
      <w:r w:rsidRPr="00584585">
        <w:rPr>
          <w:b/>
          <w:bCs/>
          <w:i/>
          <w:iCs/>
          <w:sz w:val="24"/>
          <w:szCs w:val="24"/>
        </w:rPr>
        <w:t>Making</w:t>
      </w:r>
    </w:p>
    <w:p w:rsidR="00584585" w:rsidRDefault="00584585" w:rsidP="00584585">
      <w:pPr>
        <w:rPr>
          <w:b/>
          <w:bCs/>
          <w:i/>
          <w:iCs/>
          <w:sz w:val="24"/>
          <w:szCs w:val="24"/>
        </w:rPr>
      </w:pPr>
    </w:p>
    <w:p w:rsidR="00584585" w:rsidRPr="004C2FDF" w:rsidRDefault="00584585" w:rsidP="00584585">
      <w:pPr>
        <w:rPr>
          <w:bCs/>
          <w:iCs/>
          <w:sz w:val="24"/>
          <w:szCs w:val="24"/>
        </w:rPr>
      </w:pPr>
      <w:r w:rsidRPr="004C2FDF">
        <w:rPr>
          <w:bCs/>
          <w:iCs/>
          <w:sz w:val="24"/>
          <w:szCs w:val="24"/>
        </w:rPr>
        <w:t>Allocation: $</w:t>
      </w:r>
      <w:r>
        <w:rPr>
          <w:bCs/>
          <w:iCs/>
          <w:sz w:val="24"/>
          <w:szCs w:val="24"/>
        </w:rPr>
        <w:t>30</w:t>
      </w:r>
      <w:r w:rsidRPr="004C2FDF">
        <w:rPr>
          <w:bCs/>
          <w:iCs/>
          <w:sz w:val="24"/>
          <w:szCs w:val="24"/>
        </w:rPr>
        <w:t>0,000</w:t>
      </w:r>
    </w:p>
    <w:p w:rsidR="00584585" w:rsidRPr="004C2FDF" w:rsidRDefault="00584585" w:rsidP="00584585">
      <w:pPr>
        <w:rPr>
          <w:bCs/>
          <w:iCs/>
          <w:sz w:val="24"/>
          <w:szCs w:val="24"/>
        </w:rPr>
      </w:pPr>
      <w:r w:rsidRPr="004C2FDF">
        <w:rPr>
          <w:bCs/>
          <w:iCs/>
          <w:sz w:val="24"/>
          <w:szCs w:val="24"/>
        </w:rPr>
        <w:t xml:space="preserve">NCHRP Staff: </w:t>
      </w:r>
      <w:r>
        <w:rPr>
          <w:bCs/>
          <w:iCs/>
          <w:sz w:val="24"/>
          <w:szCs w:val="24"/>
        </w:rPr>
        <w:t>Ann Hartell</w:t>
      </w:r>
    </w:p>
    <w:p w:rsidR="00584585" w:rsidRDefault="00584585" w:rsidP="00584585">
      <w:pPr>
        <w:rPr>
          <w:b/>
          <w:bCs/>
          <w:i/>
          <w:iCs/>
          <w:sz w:val="24"/>
          <w:szCs w:val="24"/>
        </w:rPr>
      </w:pPr>
    </w:p>
    <w:p w:rsidR="00584585" w:rsidRPr="00584585" w:rsidRDefault="00584585" w:rsidP="00584585">
      <w:pPr>
        <w:rPr>
          <w:sz w:val="24"/>
          <w:szCs w:val="24"/>
        </w:rPr>
      </w:pPr>
      <w:r w:rsidRPr="00584585">
        <w:rPr>
          <w:sz w:val="24"/>
          <w:szCs w:val="24"/>
        </w:rPr>
        <w:t xml:space="preserve">Decisions </w:t>
      </w:r>
      <w:proofErr w:type="gramStart"/>
      <w:r w:rsidRPr="00584585">
        <w:rPr>
          <w:sz w:val="24"/>
          <w:szCs w:val="24"/>
        </w:rPr>
        <w:t>are guided by processes and influenced by organizational culture, biases, reason, emotion,</w:t>
      </w:r>
      <w:r w:rsidR="0069271F">
        <w:rPr>
          <w:sz w:val="24"/>
          <w:szCs w:val="24"/>
        </w:rPr>
        <w:t xml:space="preserve"> </w:t>
      </w:r>
      <w:r w:rsidRPr="00584585">
        <w:rPr>
          <w:sz w:val="24"/>
          <w:szCs w:val="24"/>
        </w:rPr>
        <w:t>experience and memories, benefits and costs, and context</w:t>
      </w:r>
      <w:proofErr w:type="gramEnd"/>
      <w:r w:rsidRPr="00584585">
        <w:rPr>
          <w:sz w:val="24"/>
          <w:szCs w:val="24"/>
        </w:rPr>
        <w:t>. Decisions are also affected the type of</w:t>
      </w:r>
      <w:r w:rsidR="0069271F">
        <w:rPr>
          <w:sz w:val="24"/>
          <w:szCs w:val="24"/>
        </w:rPr>
        <w:t xml:space="preserve"> </w:t>
      </w:r>
      <w:r w:rsidRPr="00584585">
        <w:rPr>
          <w:sz w:val="24"/>
          <w:szCs w:val="24"/>
        </w:rPr>
        <w:t>decision (emergent activity or established practice), degree of collaboration required, role clarity, the</w:t>
      </w:r>
      <w:r w:rsidR="0069271F">
        <w:rPr>
          <w:sz w:val="24"/>
          <w:szCs w:val="24"/>
        </w:rPr>
        <w:t xml:space="preserve"> </w:t>
      </w:r>
      <w:r w:rsidRPr="00584585">
        <w:rPr>
          <w:sz w:val="24"/>
          <w:szCs w:val="24"/>
        </w:rPr>
        <w:t>urgency, completeness and quality of data, and availability of resources.</w:t>
      </w:r>
    </w:p>
    <w:p w:rsidR="00584585" w:rsidRDefault="00584585" w:rsidP="00584585">
      <w:pPr>
        <w:rPr>
          <w:sz w:val="24"/>
          <w:szCs w:val="24"/>
        </w:rPr>
      </w:pPr>
    </w:p>
    <w:p w:rsidR="00584585" w:rsidRPr="00584585" w:rsidRDefault="00584585" w:rsidP="00584585">
      <w:pPr>
        <w:rPr>
          <w:sz w:val="24"/>
          <w:szCs w:val="24"/>
        </w:rPr>
      </w:pPr>
      <w:r w:rsidRPr="00584585">
        <w:rPr>
          <w:sz w:val="24"/>
          <w:szCs w:val="24"/>
        </w:rPr>
        <w:t xml:space="preserve">State DOTs make many decisions in many different contexts. As our work becomes </w:t>
      </w:r>
      <w:proofErr w:type="gramStart"/>
      <w:r w:rsidRPr="00584585">
        <w:rPr>
          <w:sz w:val="24"/>
          <w:szCs w:val="24"/>
        </w:rPr>
        <w:t>more multimodal</w:t>
      </w:r>
      <w:proofErr w:type="gramEnd"/>
      <w:r w:rsidR="0069271F">
        <w:rPr>
          <w:sz w:val="24"/>
          <w:szCs w:val="24"/>
        </w:rPr>
        <w:t xml:space="preserve"> </w:t>
      </w:r>
      <w:r w:rsidRPr="00584585">
        <w:rPr>
          <w:sz w:val="24"/>
          <w:szCs w:val="24"/>
        </w:rPr>
        <w:t>and multidisciplinary, the complexity of decision</w:t>
      </w:r>
      <w:r w:rsidR="00265333">
        <w:rPr>
          <w:sz w:val="24"/>
          <w:szCs w:val="24"/>
        </w:rPr>
        <w:t xml:space="preserve"> </w:t>
      </w:r>
      <w:r w:rsidRPr="00584585">
        <w:rPr>
          <w:sz w:val="24"/>
          <w:szCs w:val="24"/>
        </w:rPr>
        <w:t>making is increasing. As we seek to provide equity,</w:t>
      </w:r>
      <w:r w:rsidR="0069271F">
        <w:rPr>
          <w:sz w:val="24"/>
          <w:szCs w:val="24"/>
        </w:rPr>
        <w:t xml:space="preserve"> </w:t>
      </w:r>
      <w:r w:rsidRPr="00584585">
        <w:rPr>
          <w:sz w:val="24"/>
          <w:szCs w:val="24"/>
        </w:rPr>
        <w:t>we need to review our decision-making practices for systemic bias. New practices are often evaluated</w:t>
      </w:r>
      <w:r w:rsidR="0069271F">
        <w:rPr>
          <w:sz w:val="24"/>
          <w:szCs w:val="24"/>
        </w:rPr>
        <w:t xml:space="preserve"> </w:t>
      </w:r>
      <w:r w:rsidRPr="00584585">
        <w:rPr>
          <w:sz w:val="24"/>
          <w:szCs w:val="24"/>
        </w:rPr>
        <w:t>using decision</w:t>
      </w:r>
      <w:r w:rsidR="00265333">
        <w:rPr>
          <w:sz w:val="24"/>
          <w:szCs w:val="24"/>
        </w:rPr>
        <w:t xml:space="preserve"> </w:t>
      </w:r>
      <w:r w:rsidRPr="00584585">
        <w:rPr>
          <w:sz w:val="24"/>
          <w:szCs w:val="24"/>
        </w:rPr>
        <w:t>models designed for operational activities. We are also at the precipice of using more</w:t>
      </w:r>
      <w:r w:rsidR="0069271F">
        <w:rPr>
          <w:sz w:val="24"/>
          <w:szCs w:val="24"/>
        </w:rPr>
        <w:t xml:space="preserve"> </w:t>
      </w:r>
      <w:r w:rsidRPr="00584585">
        <w:rPr>
          <w:sz w:val="24"/>
          <w:szCs w:val="24"/>
        </w:rPr>
        <w:t>automation, machine learning, and artificial intelligence and need to understand the types of decisions</w:t>
      </w:r>
      <w:r w:rsidR="0069271F">
        <w:rPr>
          <w:sz w:val="24"/>
          <w:szCs w:val="24"/>
        </w:rPr>
        <w:t xml:space="preserve"> </w:t>
      </w:r>
      <w:r w:rsidRPr="00584585">
        <w:rPr>
          <w:sz w:val="24"/>
          <w:szCs w:val="24"/>
        </w:rPr>
        <w:t>that are best suited for these practices.</w:t>
      </w:r>
    </w:p>
    <w:p w:rsidR="00584585" w:rsidRDefault="00584585" w:rsidP="00584585">
      <w:pPr>
        <w:rPr>
          <w:sz w:val="24"/>
          <w:szCs w:val="24"/>
        </w:rPr>
      </w:pPr>
    </w:p>
    <w:p w:rsidR="00584585" w:rsidRPr="00584585" w:rsidRDefault="00584585" w:rsidP="00584585">
      <w:pPr>
        <w:rPr>
          <w:sz w:val="24"/>
          <w:szCs w:val="24"/>
        </w:rPr>
      </w:pPr>
      <w:r w:rsidRPr="00584585">
        <w:rPr>
          <w:sz w:val="24"/>
          <w:szCs w:val="24"/>
        </w:rPr>
        <w:t>The goal of this project is to identify factors and frameworks that support different types of decisions,</w:t>
      </w:r>
      <w:r w:rsidR="0069271F">
        <w:rPr>
          <w:sz w:val="24"/>
          <w:szCs w:val="24"/>
        </w:rPr>
        <w:t xml:space="preserve"> </w:t>
      </w:r>
      <w:r w:rsidRPr="00584585">
        <w:rPr>
          <w:sz w:val="24"/>
          <w:szCs w:val="24"/>
        </w:rPr>
        <w:t>common pitfalls in decision-making, and strategies for successful and sustainable decisions. It is</w:t>
      </w:r>
      <w:r w:rsidR="0069271F">
        <w:rPr>
          <w:sz w:val="24"/>
          <w:szCs w:val="24"/>
        </w:rPr>
        <w:t xml:space="preserve"> </w:t>
      </w:r>
      <w:r w:rsidRPr="00584585">
        <w:rPr>
          <w:sz w:val="24"/>
          <w:szCs w:val="24"/>
        </w:rPr>
        <w:t>anticipated that this may include systems thinking, common cognitive biases, decision roles, and</w:t>
      </w:r>
      <w:r w:rsidR="0069271F">
        <w:rPr>
          <w:sz w:val="24"/>
          <w:szCs w:val="24"/>
        </w:rPr>
        <w:t xml:space="preserve"> </w:t>
      </w:r>
      <w:r w:rsidRPr="00584585">
        <w:rPr>
          <w:sz w:val="24"/>
          <w:szCs w:val="24"/>
        </w:rPr>
        <w:t xml:space="preserve">practices such as recognition-primed </w:t>
      </w:r>
      <w:proofErr w:type="gramStart"/>
      <w:r w:rsidRPr="00584585">
        <w:rPr>
          <w:sz w:val="24"/>
          <w:szCs w:val="24"/>
        </w:rPr>
        <w:t>decision making</w:t>
      </w:r>
      <w:proofErr w:type="gramEnd"/>
      <w:r w:rsidRPr="00584585">
        <w:rPr>
          <w:sz w:val="24"/>
          <w:szCs w:val="24"/>
        </w:rPr>
        <w:t xml:space="preserve">, the </w:t>
      </w:r>
      <w:proofErr w:type="spellStart"/>
      <w:r w:rsidRPr="00584585">
        <w:rPr>
          <w:sz w:val="24"/>
          <w:szCs w:val="24"/>
        </w:rPr>
        <w:t>Cynefin</w:t>
      </w:r>
      <w:proofErr w:type="spellEnd"/>
      <w:r w:rsidRPr="00584585">
        <w:rPr>
          <w:sz w:val="24"/>
          <w:szCs w:val="24"/>
        </w:rPr>
        <w:t xml:space="preserve"> model, and more.</w:t>
      </w:r>
    </w:p>
    <w:p w:rsidR="00584585" w:rsidRPr="00584585" w:rsidRDefault="00584585" w:rsidP="00584585">
      <w:pPr>
        <w:rPr>
          <w:sz w:val="24"/>
          <w:szCs w:val="24"/>
        </w:rPr>
      </w:pPr>
    </w:p>
    <w:p w:rsidR="00584585" w:rsidRPr="00584585" w:rsidRDefault="00584585" w:rsidP="00584585">
      <w:pPr>
        <w:rPr>
          <w:sz w:val="24"/>
          <w:szCs w:val="24"/>
        </w:rPr>
      </w:pPr>
      <w:r w:rsidRPr="00584585">
        <w:rPr>
          <w:sz w:val="24"/>
          <w:szCs w:val="24"/>
        </w:rPr>
        <w:t>The objective of this project is to identify and review decision-making models for their potential to</w:t>
      </w:r>
      <w:r w:rsidR="0069271F">
        <w:rPr>
          <w:sz w:val="24"/>
          <w:szCs w:val="24"/>
        </w:rPr>
        <w:t xml:space="preserve"> </w:t>
      </w:r>
      <w:r w:rsidRPr="00584585">
        <w:rPr>
          <w:sz w:val="24"/>
          <w:szCs w:val="24"/>
        </w:rPr>
        <w:t xml:space="preserve">improve the fit with the type of decision </w:t>
      </w:r>
      <w:proofErr w:type="gramStart"/>
      <w:r w:rsidRPr="00584585">
        <w:rPr>
          <w:sz w:val="24"/>
          <w:szCs w:val="24"/>
        </w:rPr>
        <w:t>being made</w:t>
      </w:r>
      <w:proofErr w:type="gramEnd"/>
      <w:r w:rsidRPr="00584585">
        <w:rPr>
          <w:sz w:val="24"/>
          <w:szCs w:val="24"/>
        </w:rPr>
        <w:t xml:space="preserve"> and the desired outcomes. This includes</w:t>
      </w:r>
      <w:r w:rsidR="0069271F">
        <w:rPr>
          <w:sz w:val="24"/>
          <w:szCs w:val="24"/>
        </w:rPr>
        <w:t xml:space="preserve"> </w:t>
      </w:r>
      <w:r w:rsidRPr="00584585">
        <w:rPr>
          <w:sz w:val="24"/>
          <w:szCs w:val="24"/>
        </w:rPr>
        <w:t>supporting decision quality, reducing rework, supporting transparency and equity, promoting</w:t>
      </w:r>
      <w:r w:rsidR="0069271F">
        <w:rPr>
          <w:sz w:val="24"/>
          <w:szCs w:val="24"/>
        </w:rPr>
        <w:t xml:space="preserve"> </w:t>
      </w:r>
      <w:r w:rsidRPr="00584585">
        <w:rPr>
          <w:sz w:val="24"/>
          <w:szCs w:val="24"/>
        </w:rPr>
        <w:t xml:space="preserve">sustainable outcomes, and providing timely support for changes in business strategies. Tasks </w:t>
      </w:r>
      <w:proofErr w:type="gramStart"/>
      <w:r w:rsidRPr="00584585">
        <w:rPr>
          <w:sz w:val="24"/>
          <w:szCs w:val="24"/>
        </w:rPr>
        <w:t>are</w:t>
      </w:r>
      <w:r w:rsidR="009A14B5">
        <w:rPr>
          <w:sz w:val="24"/>
          <w:szCs w:val="24"/>
        </w:rPr>
        <w:t xml:space="preserve"> </w:t>
      </w:r>
      <w:r w:rsidRPr="00584585">
        <w:rPr>
          <w:sz w:val="24"/>
          <w:szCs w:val="24"/>
        </w:rPr>
        <w:t>anticipated</w:t>
      </w:r>
      <w:proofErr w:type="gramEnd"/>
      <w:r w:rsidRPr="00584585">
        <w:rPr>
          <w:sz w:val="24"/>
          <w:szCs w:val="24"/>
        </w:rPr>
        <w:t xml:space="preserve"> to include:</w:t>
      </w:r>
    </w:p>
    <w:p w:rsidR="00584585" w:rsidRPr="00584585" w:rsidRDefault="00584585" w:rsidP="00584585">
      <w:pPr>
        <w:ind w:left="720"/>
        <w:rPr>
          <w:sz w:val="24"/>
          <w:szCs w:val="24"/>
        </w:rPr>
      </w:pPr>
      <w:r w:rsidRPr="00584585">
        <w:rPr>
          <w:sz w:val="24"/>
          <w:szCs w:val="24"/>
        </w:rPr>
        <w:t>1. Collecting and reviewing the decision-making models and frameworks and summarizing</w:t>
      </w:r>
      <w:r w:rsidR="009A14B5">
        <w:rPr>
          <w:sz w:val="24"/>
          <w:szCs w:val="24"/>
        </w:rPr>
        <w:t xml:space="preserve"> </w:t>
      </w:r>
      <w:r w:rsidRPr="00584585">
        <w:rPr>
          <w:sz w:val="24"/>
          <w:szCs w:val="24"/>
        </w:rPr>
        <w:t>common elements and strengthens and intended uses of the models.</w:t>
      </w:r>
    </w:p>
    <w:p w:rsidR="00584585" w:rsidRPr="00584585" w:rsidRDefault="00584585" w:rsidP="00584585">
      <w:pPr>
        <w:ind w:left="720"/>
        <w:rPr>
          <w:sz w:val="24"/>
          <w:szCs w:val="24"/>
        </w:rPr>
      </w:pPr>
      <w:r w:rsidRPr="00584585">
        <w:rPr>
          <w:sz w:val="24"/>
          <w:szCs w:val="24"/>
        </w:rPr>
        <w:t>2. Surveying state DOTs for models and frameworks currently in use and the context and</w:t>
      </w:r>
      <w:r w:rsidR="009A14B5">
        <w:rPr>
          <w:sz w:val="24"/>
          <w:szCs w:val="24"/>
        </w:rPr>
        <w:t xml:space="preserve"> </w:t>
      </w:r>
      <w:r w:rsidRPr="00584585">
        <w:rPr>
          <w:sz w:val="24"/>
          <w:szCs w:val="24"/>
        </w:rPr>
        <w:t>experience of using them.</w:t>
      </w:r>
    </w:p>
    <w:p w:rsidR="00584585" w:rsidRPr="00584585" w:rsidRDefault="00584585" w:rsidP="00584585">
      <w:pPr>
        <w:ind w:left="720"/>
        <w:rPr>
          <w:sz w:val="24"/>
          <w:szCs w:val="24"/>
        </w:rPr>
      </w:pPr>
      <w:r w:rsidRPr="00584585">
        <w:rPr>
          <w:sz w:val="24"/>
          <w:szCs w:val="24"/>
        </w:rPr>
        <w:t>3. Analyzing the results and developing recommendations for</w:t>
      </w:r>
    </w:p>
    <w:p w:rsidR="00584585" w:rsidRPr="00584585" w:rsidRDefault="00584585" w:rsidP="00584585">
      <w:pPr>
        <w:ind w:left="1440"/>
        <w:rPr>
          <w:sz w:val="24"/>
          <w:szCs w:val="24"/>
        </w:rPr>
      </w:pPr>
      <w:r w:rsidRPr="00584585">
        <w:rPr>
          <w:sz w:val="24"/>
          <w:szCs w:val="24"/>
        </w:rPr>
        <w:t>a. The types and complexity of decisions made</w:t>
      </w:r>
    </w:p>
    <w:p w:rsidR="00584585" w:rsidRPr="00584585" w:rsidRDefault="00584585" w:rsidP="00584585">
      <w:pPr>
        <w:ind w:left="1440"/>
        <w:rPr>
          <w:sz w:val="24"/>
          <w:szCs w:val="24"/>
        </w:rPr>
      </w:pPr>
      <w:r w:rsidRPr="00584585">
        <w:rPr>
          <w:sz w:val="24"/>
          <w:szCs w:val="24"/>
        </w:rPr>
        <w:t>b. Decision models used and the context of their use</w:t>
      </w:r>
    </w:p>
    <w:p w:rsidR="00584585" w:rsidRPr="00584585" w:rsidRDefault="00584585" w:rsidP="00584585">
      <w:pPr>
        <w:ind w:left="1440"/>
        <w:rPr>
          <w:sz w:val="24"/>
          <w:szCs w:val="24"/>
        </w:rPr>
      </w:pPr>
      <w:r w:rsidRPr="00584585">
        <w:rPr>
          <w:sz w:val="24"/>
          <w:szCs w:val="24"/>
        </w:rPr>
        <w:t>c. Role models used</w:t>
      </w:r>
    </w:p>
    <w:p w:rsidR="00584585" w:rsidRPr="00584585" w:rsidRDefault="00584585" w:rsidP="00584585">
      <w:pPr>
        <w:ind w:left="1440"/>
        <w:rPr>
          <w:sz w:val="24"/>
          <w:szCs w:val="24"/>
        </w:rPr>
      </w:pPr>
      <w:r w:rsidRPr="00584585">
        <w:rPr>
          <w:sz w:val="24"/>
          <w:szCs w:val="24"/>
        </w:rPr>
        <w:t>d. Equity and potential biases</w:t>
      </w:r>
    </w:p>
    <w:p w:rsidR="00584585" w:rsidRPr="00584585" w:rsidRDefault="00584585" w:rsidP="00584585">
      <w:pPr>
        <w:ind w:left="1440"/>
        <w:rPr>
          <w:sz w:val="24"/>
          <w:szCs w:val="24"/>
        </w:rPr>
      </w:pPr>
      <w:r w:rsidRPr="00584585">
        <w:rPr>
          <w:sz w:val="24"/>
          <w:szCs w:val="24"/>
        </w:rPr>
        <w:t>e. Comparison to state of the practice decision models and frameworks</w:t>
      </w:r>
    </w:p>
    <w:p w:rsidR="00584585" w:rsidRPr="00584585" w:rsidRDefault="00584585" w:rsidP="00584585">
      <w:pPr>
        <w:ind w:left="720"/>
        <w:rPr>
          <w:sz w:val="24"/>
          <w:szCs w:val="24"/>
        </w:rPr>
      </w:pPr>
      <w:r w:rsidRPr="00584585">
        <w:rPr>
          <w:sz w:val="24"/>
          <w:szCs w:val="24"/>
        </w:rPr>
        <w:t>4. Prepare a guidebook of these decision models and frameworks and the relative strengthens</w:t>
      </w:r>
      <w:r w:rsidR="009A14B5">
        <w:rPr>
          <w:sz w:val="24"/>
          <w:szCs w:val="24"/>
        </w:rPr>
        <w:t xml:space="preserve"> </w:t>
      </w:r>
      <w:r w:rsidRPr="00584585">
        <w:rPr>
          <w:sz w:val="24"/>
          <w:szCs w:val="24"/>
        </w:rPr>
        <w:t>and weaknesses for common uses in state departments of transportation.</w:t>
      </w:r>
    </w:p>
    <w:p w:rsidR="00584585" w:rsidRPr="00584585" w:rsidRDefault="00584585" w:rsidP="00584585">
      <w:pPr>
        <w:rPr>
          <w:sz w:val="24"/>
          <w:szCs w:val="24"/>
        </w:rPr>
      </w:pPr>
    </w:p>
    <w:p w:rsidR="00584585" w:rsidRDefault="00584585" w:rsidP="00584585">
      <w:pPr>
        <w:rPr>
          <w:b/>
          <w:sz w:val="24"/>
          <w:szCs w:val="24"/>
        </w:rPr>
      </w:pPr>
      <w:r w:rsidRPr="00584585">
        <w:rPr>
          <w:sz w:val="24"/>
          <w:szCs w:val="24"/>
        </w:rPr>
        <w:t>State DOTs are seeking to improve diversity, equity, and inclusion. Reviewing current decision</w:t>
      </w:r>
      <w:r w:rsidR="00265333">
        <w:rPr>
          <w:sz w:val="24"/>
          <w:szCs w:val="24"/>
        </w:rPr>
        <w:t xml:space="preserve"> </w:t>
      </w:r>
      <w:r w:rsidRPr="00584585">
        <w:rPr>
          <w:sz w:val="24"/>
          <w:szCs w:val="24"/>
        </w:rPr>
        <w:t>making</w:t>
      </w:r>
      <w:r w:rsidR="009A14B5">
        <w:rPr>
          <w:sz w:val="24"/>
          <w:szCs w:val="24"/>
        </w:rPr>
        <w:t xml:space="preserve"> </w:t>
      </w:r>
      <w:r w:rsidRPr="00584585">
        <w:rPr>
          <w:sz w:val="24"/>
          <w:szCs w:val="24"/>
        </w:rPr>
        <w:t>practices and evaluating the potential for systemic bias is a critical step for improvement. In</w:t>
      </w:r>
      <w:r w:rsidR="009A14B5">
        <w:rPr>
          <w:sz w:val="24"/>
          <w:szCs w:val="24"/>
        </w:rPr>
        <w:t xml:space="preserve"> </w:t>
      </w:r>
      <w:r w:rsidRPr="00584585">
        <w:rPr>
          <w:sz w:val="24"/>
          <w:szCs w:val="24"/>
        </w:rPr>
        <w:t xml:space="preserve">addition, the complexity of </w:t>
      </w:r>
      <w:proofErr w:type="gramStart"/>
      <w:r w:rsidRPr="00584585">
        <w:rPr>
          <w:sz w:val="24"/>
          <w:szCs w:val="24"/>
        </w:rPr>
        <w:t>decision</w:t>
      </w:r>
      <w:r w:rsidR="00265333">
        <w:rPr>
          <w:sz w:val="24"/>
          <w:szCs w:val="24"/>
        </w:rPr>
        <w:t xml:space="preserve"> </w:t>
      </w:r>
      <w:r w:rsidRPr="00584585">
        <w:rPr>
          <w:sz w:val="24"/>
          <w:szCs w:val="24"/>
        </w:rPr>
        <w:t>making</w:t>
      </w:r>
      <w:proofErr w:type="gramEnd"/>
      <w:r w:rsidRPr="00584585">
        <w:rPr>
          <w:sz w:val="24"/>
          <w:szCs w:val="24"/>
        </w:rPr>
        <w:t xml:space="preserve"> has increased but decision</w:t>
      </w:r>
      <w:r w:rsidR="00265333">
        <w:rPr>
          <w:sz w:val="24"/>
          <w:szCs w:val="24"/>
        </w:rPr>
        <w:t xml:space="preserve"> </w:t>
      </w:r>
      <w:r w:rsidRPr="00584585">
        <w:rPr>
          <w:sz w:val="24"/>
          <w:szCs w:val="24"/>
        </w:rPr>
        <w:t>models to fit the more</w:t>
      </w:r>
      <w:r w:rsidR="009A14B5">
        <w:rPr>
          <w:sz w:val="24"/>
          <w:szCs w:val="24"/>
        </w:rPr>
        <w:t xml:space="preserve"> </w:t>
      </w:r>
      <w:r w:rsidRPr="00584585">
        <w:rPr>
          <w:sz w:val="24"/>
          <w:szCs w:val="24"/>
        </w:rPr>
        <w:t>multidisciplinary and emergent decisions are still in development. This project will provide useful</w:t>
      </w:r>
      <w:r w:rsidR="009A14B5">
        <w:rPr>
          <w:sz w:val="24"/>
          <w:szCs w:val="24"/>
        </w:rPr>
        <w:t xml:space="preserve"> </w:t>
      </w:r>
      <w:r w:rsidRPr="00584585">
        <w:rPr>
          <w:sz w:val="24"/>
          <w:szCs w:val="24"/>
        </w:rPr>
        <w:t xml:space="preserve">information for assessing current practices and provide resources </w:t>
      </w:r>
      <w:proofErr w:type="gramStart"/>
      <w:r w:rsidRPr="00584585">
        <w:rPr>
          <w:sz w:val="24"/>
          <w:szCs w:val="24"/>
        </w:rPr>
        <w:t>to quickly determine</w:t>
      </w:r>
      <w:proofErr w:type="gramEnd"/>
      <w:r w:rsidRPr="00584585">
        <w:rPr>
          <w:sz w:val="24"/>
          <w:szCs w:val="24"/>
        </w:rPr>
        <w:t xml:space="preserve"> a decision</w:t>
      </w:r>
      <w:r>
        <w:rPr>
          <w:sz w:val="24"/>
          <w:szCs w:val="24"/>
        </w:rPr>
        <w:t xml:space="preserve"> </w:t>
      </w:r>
      <w:r w:rsidRPr="00584585">
        <w:rPr>
          <w:sz w:val="24"/>
          <w:szCs w:val="24"/>
        </w:rPr>
        <w:t>model for the types of decisions being make.</w:t>
      </w:r>
      <w:r>
        <w:rPr>
          <w:b/>
          <w:sz w:val="24"/>
          <w:szCs w:val="24"/>
        </w:rPr>
        <w:br w:type="page"/>
      </w:r>
    </w:p>
    <w:p w:rsidR="00541D45" w:rsidRPr="003C7339" w:rsidRDefault="00541D45" w:rsidP="00541D45">
      <w:pPr>
        <w:rPr>
          <w:b/>
          <w:sz w:val="24"/>
          <w:szCs w:val="24"/>
        </w:rPr>
      </w:pPr>
      <w:r w:rsidRPr="003C7339">
        <w:rPr>
          <w:b/>
          <w:sz w:val="24"/>
          <w:szCs w:val="24"/>
        </w:rPr>
        <w:lastRenderedPageBreak/>
        <w:t>20-44(41)</w:t>
      </w:r>
    </w:p>
    <w:p w:rsidR="00541D45" w:rsidRDefault="00541D45" w:rsidP="00541D45">
      <w:pPr>
        <w:rPr>
          <w:b/>
          <w:bCs/>
          <w:i/>
          <w:iCs/>
          <w:sz w:val="24"/>
          <w:szCs w:val="24"/>
        </w:rPr>
      </w:pPr>
      <w:r w:rsidRPr="004C2FDF">
        <w:rPr>
          <w:b/>
          <w:bCs/>
          <w:i/>
          <w:iCs/>
          <w:sz w:val="24"/>
          <w:szCs w:val="24"/>
        </w:rPr>
        <w:t>Deploying Transportation Resilience Practices in State DOTs: Implementation</w:t>
      </w:r>
    </w:p>
    <w:p w:rsidR="00541D45" w:rsidRDefault="00541D45" w:rsidP="00541D45">
      <w:pPr>
        <w:rPr>
          <w:b/>
          <w:bCs/>
          <w:i/>
          <w:iCs/>
          <w:sz w:val="24"/>
          <w:szCs w:val="24"/>
        </w:rPr>
      </w:pPr>
    </w:p>
    <w:p w:rsidR="00541D45" w:rsidRPr="004C2FDF" w:rsidRDefault="00541D45" w:rsidP="00541D45">
      <w:pPr>
        <w:rPr>
          <w:bCs/>
          <w:iCs/>
          <w:sz w:val="24"/>
          <w:szCs w:val="24"/>
        </w:rPr>
      </w:pPr>
      <w:r w:rsidRPr="004C2FDF">
        <w:rPr>
          <w:bCs/>
          <w:iCs/>
          <w:sz w:val="24"/>
          <w:szCs w:val="24"/>
        </w:rPr>
        <w:t>Allocation: $180,000</w:t>
      </w:r>
    </w:p>
    <w:p w:rsidR="00541D45" w:rsidRPr="004C2FDF" w:rsidRDefault="00541D45" w:rsidP="00541D45">
      <w:pPr>
        <w:rPr>
          <w:bCs/>
          <w:iCs/>
          <w:sz w:val="24"/>
          <w:szCs w:val="24"/>
        </w:rPr>
      </w:pPr>
      <w:r w:rsidRPr="004C2FDF">
        <w:rPr>
          <w:bCs/>
          <w:iCs/>
          <w:sz w:val="24"/>
          <w:szCs w:val="24"/>
        </w:rPr>
        <w:t>NCHRP Staff: Stephan Parker</w:t>
      </w:r>
    </w:p>
    <w:p w:rsidR="00541D45" w:rsidRDefault="00541D45" w:rsidP="00541D45">
      <w:pPr>
        <w:rPr>
          <w:b/>
          <w:bCs/>
          <w:i/>
          <w:iCs/>
          <w:sz w:val="24"/>
          <w:szCs w:val="24"/>
        </w:rPr>
      </w:pPr>
    </w:p>
    <w:p w:rsidR="00541D45" w:rsidRDefault="00541D45" w:rsidP="00541D45">
      <w:pPr>
        <w:rPr>
          <w:sz w:val="24"/>
          <w:szCs w:val="24"/>
        </w:rPr>
      </w:pPr>
      <w:r>
        <w:rPr>
          <w:sz w:val="24"/>
          <w:szCs w:val="24"/>
        </w:rPr>
        <w:t xml:space="preserve">NCHRP Project 20-117 </w:t>
      </w:r>
      <w:proofErr w:type="gramStart"/>
      <w:r w:rsidRPr="00226914">
        <w:rPr>
          <w:sz w:val="24"/>
          <w:szCs w:val="24"/>
        </w:rPr>
        <w:t>has been completed</w:t>
      </w:r>
      <w:proofErr w:type="gramEnd"/>
      <w:r w:rsidRPr="00226914">
        <w:rPr>
          <w:sz w:val="24"/>
          <w:szCs w:val="24"/>
        </w:rPr>
        <w:t xml:space="preserve"> and </w:t>
      </w:r>
      <w:r>
        <w:rPr>
          <w:sz w:val="24"/>
          <w:szCs w:val="24"/>
        </w:rPr>
        <w:t>the final report and guidebook have</w:t>
      </w:r>
      <w:r w:rsidRPr="00226914">
        <w:rPr>
          <w:sz w:val="24"/>
          <w:szCs w:val="24"/>
        </w:rPr>
        <w:t xml:space="preserve"> been published. The current guidebook is approximately</w:t>
      </w:r>
      <w:r w:rsidR="00C87FA0">
        <w:rPr>
          <w:sz w:val="24"/>
          <w:szCs w:val="24"/>
        </w:rPr>
        <w:t xml:space="preserve"> 2</w:t>
      </w:r>
      <w:r w:rsidRPr="00226914">
        <w:rPr>
          <w:sz w:val="24"/>
          <w:szCs w:val="24"/>
        </w:rPr>
        <w:t>00 pages long with many tables and linkages to other parts of the assessment process.  Upgrading the guidebook to a downloadable application would</w:t>
      </w:r>
      <w:r>
        <w:rPr>
          <w:sz w:val="24"/>
          <w:szCs w:val="24"/>
        </w:rPr>
        <w:t xml:space="preserve"> greatly enhance its usefulness.</w:t>
      </w:r>
    </w:p>
    <w:p w:rsidR="00541D45" w:rsidRDefault="00541D45" w:rsidP="00541D45">
      <w:pPr>
        <w:rPr>
          <w:sz w:val="24"/>
          <w:szCs w:val="24"/>
        </w:rPr>
      </w:pPr>
    </w:p>
    <w:p w:rsidR="00541D45" w:rsidRDefault="00541D45" w:rsidP="00541D45">
      <w:pPr>
        <w:rPr>
          <w:sz w:val="24"/>
          <w:szCs w:val="24"/>
        </w:rPr>
      </w:pPr>
      <w:r>
        <w:rPr>
          <w:sz w:val="24"/>
          <w:szCs w:val="24"/>
        </w:rPr>
        <w:t>The implementation plan in the 20-117 final report says (in part):</w:t>
      </w:r>
    </w:p>
    <w:p w:rsidR="00541D45" w:rsidRDefault="00541D45" w:rsidP="00541D45">
      <w:pPr>
        <w:rPr>
          <w:sz w:val="24"/>
          <w:szCs w:val="24"/>
        </w:rPr>
      </w:pPr>
    </w:p>
    <w:p w:rsidR="00541D45" w:rsidRPr="00226914" w:rsidRDefault="00541D45" w:rsidP="00541D45">
      <w:pPr>
        <w:rPr>
          <w:sz w:val="24"/>
          <w:szCs w:val="24"/>
        </w:rPr>
      </w:pPr>
      <w:r>
        <w:rPr>
          <w:sz w:val="24"/>
          <w:szCs w:val="24"/>
        </w:rPr>
        <w:t>“</w:t>
      </w:r>
      <w:r w:rsidRPr="00226914">
        <w:rPr>
          <w:sz w:val="24"/>
          <w:szCs w:val="24"/>
        </w:rPr>
        <w:t xml:space="preserve">The Resilience Guidebook and Self-Assessment Tool is designed to provide transportation officials with a capability to identify and implement actions and strategies to enhance their agency’s resilience-related capabilities. As such, it provides an approach to overcome some of the implementation challenges noted earlier. However, efforts still need to </w:t>
      </w:r>
      <w:proofErr w:type="gramStart"/>
      <w:r w:rsidRPr="00226914">
        <w:rPr>
          <w:sz w:val="24"/>
          <w:szCs w:val="24"/>
        </w:rPr>
        <w:t>be made</w:t>
      </w:r>
      <w:proofErr w:type="gramEnd"/>
      <w:r w:rsidRPr="00226914">
        <w:rPr>
          <w:sz w:val="24"/>
          <w:szCs w:val="24"/>
        </w:rPr>
        <w:t xml:space="preserve"> to discuss the availability of the tool, provide an exposure to how it can be used, and overview the types of strategies that could be considered by transportation officials. Such efforts could be undertaken by numerous organizations, including AASHTO, TRB, FHWA, the Association of Metropolitan Planning Organizations (AMPO), and the National Association of Regional Councils (NARC).</w:t>
      </w:r>
      <w:r>
        <w:rPr>
          <w:sz w:val="24"/>
          <w:szCs w:val="24"/>
        </w:rPr>
        <w:t>”</w:t>
      </w:r>
    </w:p>
    <w:p w:rsidR="00541D45" w:rsidRPr="00226914" w:rsidRDefault="00541D45" w:rsidP="00541D45">
      <w:pPr>
        <w:rPr>
          <w:sz w:val="24"/>
          <w:szCs w:val="24"/>
        </w:rPr>
      </w:pPr>
      <w:r w:rsidRPr="00226914">
        <w:rPr>
          <w:sz w:val="24"/>
          <w:szCs w:val="24"/>
        </w:rPr>
        <w:t>  </w:t>
      </w:r>
    </w:p>
    <w:p w:rsidR="00541D45" w:rsidRPr="00226914" w:rsidRDefault="00541D45" w:rsidP="00541D45">
      <w:pPr>
        <w:rPr>
          <w:sz w:val="24"/>
          <w:szCs w:val="24"/>
        </w:rPr>
      </w:pPr>
      <w:r w:rsidRPr="00226914">
        <w:rPr>
          <w:sz w:val="24"/>
          <w:szCs w:val="24"/>
        </w:rPr>
        <w:t xml:space="preserve">A major product of the </w:t>
      </w:r>
      <w:r>
        <w:rPr>
          <w:sz w:val="24"/>
          <w:szCs w:val="24"/>
        </w:rPr>
        <w:t>NCHRP 20-117</w:t>
      </w:r>
      <w:r w:rsidRPr="00226914">
        <w:rPr>
          <w:sz w:val="24"/>
          <w:szCs w:val="24"/>
        </w:rPr>
        <w:t xml:space="preserve"> is a self-assessment guidebook on incorporating resilience concepts into state DOT activities and decision-making. The guidebook covers all major functional units in a DOT and leads to the identification of strategies for enhancing its resilience efforts. Specific implementation activities include:</w:t>
      </w:r>
    </w:p>
    <w:p w:rsidR="00541D45" w:rsidRPr="00226914" w:rsidRDefault="00541D45" w:rsidP="00541D45">
      <w:pPr>
        <w:numPr>
          <w:ilvl w:val="0"/>
          <w:numId w:val="36"/>
        </w:numPr>
        <w:rPr>
          <w:sz w:val="24"/>
          <w:szCs w:val="24"/>
        </w:rPr>
      </w:pPr>
      <w:r w:rsidRPr="00226914">
        <w:rPr>
          <w:sz w:val="24"/>
          <w:szCs w:val="24"/>
        </w:rPr>
        <w:t xml:space="preserve">Pilot workshops (4): The workshops will focus on a guidebook tool that will be developed prior to holding the </w:t>
      </w:r>
      <w:proofErr w:type="gramStart"/>
      <w:r w:rsidRPr="00226914">
        <w:rPr>
          <w:sz w:val="24"/>
          <w:szCs w:val="24"/>
        </w:rPr>
        <w:t>workshops</w:t>
      </w:r>
      <w:proofErr w:type="gramEnd"/>
      <w:r w:rsidRPr="00226914">
        <w:rPr>
          <w:sz w:val="24"/>
          <w:szCs w:val="24"/>
        </w:rPr>
        <w:t xml:space="preserve"> (the cost of making the guidebook user friendly and as a downloadable program has been allocated across the four workshops).  The workshop would cover the basic concepts underlying the guidebook and will allow different DOT staff to use the program to assess their current resilience status and to identify DOT strategies. The tool </w:t>
      </w:r>
      <w:proofErr w:type="gramStart"/>
      <w:r w:rsidRPr="00226914">
        <w:rPr>
          <w:sz w:val="24"/>
          <w:szCs w:val="24"/>
        </w:rPr>
        <w:t>would be sent</w:t>
      </w:r>
      <w:proofErr w:type="gramEnd"/>
      <w:r w:rsidRPr="00226914">
        <w:rPr>
          <w:sz w:val="24"/>
          <w:szCs w:val="24"/>
        </w:rPr>
        <w:t xml:space="preserve"> to the DOT prior to the workshop. We would get a commitment from the DOT to have relevant staff use the tool for the functional area they are responsible </w:t>
      </w:r>
      <w:proofErr w:type="gramStart"/>
      <w:r w:rsidRPr="00226914">
        <w:rPr>
          <w:sz w:val="24"/>
          <w:szCs w:val="24"/>
        </w:rPr>
        <w:t>for</w:t>
      </w:r>
      <w:proofErr w:type="gramEnd"/>
      <w:r w:rsidRPr="00226914">
        <w:rPr>
          <w:sz w:val="24"/>
          <w:szCs w:val="24"/>
        </w:rPr>
        <w:t xml:space="preserve">. During the workshop, we would work through the results for each functional area and determine action steps to enhance resilience for that area. At the end of the first part of the workshop, the participants as a group </w:t>
      </w:r>
      <w:proofErr w:type="gramStart"/>
      <w:r w:rsidRPr="00226914">
        <w:rPr>
          <w:sz w:val="24"/>
          <w:szCs w:val="24"/>
        </w:rPr>
        <w:t>will be asked</w:t>
      </w:r>
      <w:proofErr w:type="gramEnd"/>
      <w:r w:rsidRPr="00226914">
        <w:rPr>
          <w:sz w:val="24"/>
          <w:szCs w:val="24"/>
        </w:rPr>
        <w:t xml:space="preserve"> to assess the usefulness and value of the tool. At the end of the workshop, a meeting </w:t>
      </w:r>
      <w:proofErr w:type="gramStart"/>
      <w:r w:rsidRPr="00226914">
        <w:rPr>
          <w:sz w:val="24"/>
          <w:szCs w:val="24"/>
        </w:rPr>
        <w:t>will be held</w:t>
      </w:r>
      <w:proofErr w:type="gramEnd"/>
      <w:r w:rsidRPr="00226914">
        <w:rPr>
          <w:sz w:val="24"/>
          <w:szCs w:val="24"/>
        </w:rPr>
        <w:t xml:space="preserve"> with the top executives of the agency to go over the strategies that were identified by their staff. The result would be recommended state DOT-wide resilience enhancement program. Note that the pilot states </w:t>
      </w:r>
      <w:proofErr w:type="gramStart"/>
      <w:r w:rsidRPr="00226914">
        <w:rPr>
          <w:sz w:val="24"/>
          <w:szCs w:val="24"/>
        </w:rPr>
        <w:t>were selected</w:t>
      </w:r>
      <w:proofErr w:type="gramEnd"/>
      <w:r w:rsidRPr="00226914">
        <w:rPr>
          <w:sz w:val="24"/>
          <w:szCs w:val="24"/>
        </w:rPr>
        <w:t xml:space="preserve"> for their diversity in resilience challenges as well as geographic diversity.</w:t>
      </w:r>
    </w:p>
    <w:p w:rsidR="00541D45" w:rsidRPr="00226914" w:rsidRDefault="00541D45" w:rsidP="00541D45">
      <w:pPr>
        <w:numPr>
          <w:ilvl w:val="0"/>
          <w:numId w:val="36"/>
        </w:numPr>
        <w:rPr>
          <w:sz w:val="24"/>
          <w:szCs w:val="24"/>
        </w:rPr>
      </w:pPr>
      <w:r w:rsidRPr="00226914">
        <w:rPr>
          <w:sz w:val="24"/>
          <w:szCs w:val="24"/>
        </w:rPr>
        <w:t xml:space="preserve">Development of an implementation document describing the experiences of the four pilot studies. This document </w:t>
      </w:r>
      <w:proofErr w:type="gramStart"/>
      <w:r w:rsidRPr="00226914">
        <w:rPr>
          <w:sz w:val="24"/>
          <w:szCs w:val="24"/>
        </w:rPr>
        <w:t>would be formatted to be easily understood</w:t>
      </w:r>
      <w:proofErr w:type="gramEnd"/>
      <w:r w:rsidRPr="00226914">
        <w:rPr>
          <w:sz w:val="24"/>
          <w:szCs w:val="24"/>
        </w:rPr>
        <w:t xml:space="preserve">, highlighting the benefits of using of the guidebook (and downloadable program). The benefits as described by the pilot state DOTs </w:t>
      </w:r>
      <w:proofErr w:type="gramStart"/>
      <w:r w:rsidRPr="00226914">
        <w:rPr>
          <w:sz w:val="24"/>
          <w:szCs w:val="24"/>
        </w:rPr>
        <w:t>would be highlighted</w:t>
      </w:r>
      <w:proofErr w:type="gramEnd"/>
      <w:r w:rsidRPr="00226914">
        <w:rPr>
          <w:sz w:val="24"/>
          <w:szCs w:val="24"/>
        </w:rPr>
        <w:t>: Presentations would be made to the CTSSR and others as directed by the Committee.</w:t>
      </w:r>
    </w:p>
    <w:p w:rsidR="00541D45" w:rsidRDefault="00541D45" w:rsidP="00541D45">
      <w:pPr>
        <w:rPr>
          <w:b/>
          <w:bCs/>
          <w:sz w:val="24"/>
          <w:szCs w:val="24"/>
        </w:rPr>
      </w:pPr>
    </w:p>
    <w:p w:rsidR="00541D45" w:rsidRPr="00226914" w:rsidRDefault="00541D45" w:rsidP="00541D45">
      <w:pPr>
        <w:rPr>
          <w:sz w:val="24"/>
          <w:szCs w:val="24"/>
        </w:rPr>
      </w:pPr>
      <w:r w:rsidRPr="00226914">
        <w:rPr>
          <w:bCs/>
          <w:sz w:val="24"/>
          <w:szCs w:val="24"/>
        </w:rPr>
        <w:t>NCHRP is looking for nominees from participating agencies that will </w:t>
      </w:r>
      <w:r w:rsidRPr="00226914">
        <w:rPr>
          <w:sz w:val="24"/>
          <w:szCs w:val="24"/>
        </w:rPr>
        <w:t>agree to host workshop</w:t>
      </w:r>
      <w:r>
        <w:rPr>
          <w:sz w:val="24"/>
          <w:szCs w:val="24"/>
        </w:rPr>
        <w:t>s</w:t>
      </w:r>
      <w:r w:rsidRPr="00226914">
        <w:rPr>
          <w:sz w:val="24"/>
          <w:szCs w:val="24"/>
        </w:rPr>
        <w:t xml:space="preserve"> for piloting </w:t>
      </w:r>
      <w:r>
        <w:rPr>
          <w:sz w:val="24"/>
          <w:szCs w:val="24"/>
        </w:rPr>
        <w:t xml:space="preserve">the </w:t>
      </w:r>
      <w:r w:rsidRPr="00226914">
        <w:rPr>
          <w:sz w:val="24"/>
          <w:szCs w:val="24"/>
        </w:rPr>
        <w:t xml:space="preserve">Resilience Guidebook (estimated </w:t>
      </w:r>
      <w:proofErr w:type="gramStart"/>
      <w:r w:rsidRPr="00226914">
        <w:rPr>
          <w:sz w:val="24"/>
          <w:szCs w:val="24"/>
        </w:rPr>
        <w:t>state DOT host staff hours</w:t>
      </w:r>
      <w:proofErr w:type="gramEnd"/>
      <w:r w:rsidRPr="00226914">
        <w:rPr>
          <w:sz w:val="24"/>
          <w:szCs w:val="24"/>
        </w:rPr>
        <w:t>: 15 to 20 per workshop).</w:t>
      </w:r>
    </w:p>
    <w:p w:rsidR="00541D45" w:rsidRDefault="00541D45" w:rsidP="00541D45">
      <w:pPr>
        <w:rPr>
          <w:b/>
          <w:bCs/>
          <w:sz w:val="24"/>
          <w:szCs w:val="24"/>
        </w:rPr>
      </w:pPr>
    </w:p>
    <w:p w:rsidR="00541D45" w:rsidRPr="00226914" w:rsidRDefault="00541D45" w:rsidP="00541D45">
      <w:pPr>
        <w:rPr>
          <w:sz w:val="24"/>
          <w:szCs w:val="24"/>
        </w:rPr>
      </w:pPr>
      <w:r w:rsidRPr="00226914">
        <w:rPr>
          <w:sz w:val="24"/>
          <w:szCs w:val="24"/>
        </w:rPr>
        <w:lastRenderedPageBreak/>
        <w:t xml:space="preserve">The proposed activities will facilitate research implementation in several ways. First, it will make the guidebook more easily used and comprehensible to DOT staff. Second, it will show how the guidebook </w:t>
      </w:r>
      <w:proofErr w:type="gramStart"/>
      <w:r w:rsidRPr="00226914">
        <w:rPr>
          <w:sz w:val="24"/>
          <w:szCs w:val="24"/>
        </w:rPr>
        <w:t>can be used</w:t>
      </w:r>
      <w:proofErr w:type="gramEnd"/>
      <w:r w:rsidRPr="00226914">
        <w:rPr>
          <w:sz w:val="24"/>
          <w:szCs w:val="24"/>
        </w:rPr>
        <w:t xml:space="preserve"> in a real DOT environment and the benefits of doing so. Third, the final document </w:t>
      </w:r>
      <w:proofErr w:type="gramStart"/>
      <w:r w:rsidRPr="00226914">
        <w:rPr>
          <w:sz w:val="24"/>
          <w:szCs w:val="24"/>
        </w:rPr>
        <w:t>will be used</w:t>
      </w:r>
      <w:proofErr w:type="gramEnd"/>
      <w:r w:rsidRPr="00226914">
        <w:rPr>
          <w:sz w:val="24"/>
          <w:szCs w:val="24"/>
        </w:rPr>
        <w:t xml:space="preserve"> to market the guidebook and downloadable program to other DOTs and transportation agencies in other levels of government. As noted above, this final document will highlight the benefits of the guidebook as defined by the pilot DOT officials.</w:t>
      </w:r>
    </w:p>
    <w:p w:rsidR="00541D45" w:rsidRPr="00226914" w:rsidRDefault="00541D45" w:rsidP="00541D45">
      <w:pPr>
        <w:rPr>
          <w:sz w:val="24"/>
          <w:szCs w:val="24"/>
        </w:rPr>
      </w:pPr>
      <w:r w:rsidRPr="00226914">
        <w:rPr>
          <w:sz w:val="24"/>
          <w:szCs w:val="24"/>
        </w:rPr>
        <w:t>  </w:t>
      </w:r>
    </w:p>
    <w:p w:rsidR="00541D45" w:rsidRPr="004C2FDF" w:rsidRDefault="00541D45" w:rsidP="00541D45">
      <w:pPr>
        <w:rPr>
          <w:sz w:val="24"/>
          <w:szCs w:val="24"/>
        </w:rPr>
      </w:pPr>
      <w:r w:rsidRPr="00226914">
        <w:rPr>
          <w:sz w:val="24"/>
          <w:szCs w:val="24"/>
        </w:rPr>
        <w:t xml:space="preserve">The pilot workshops will each have an evaluation report prepared with input from the host state. Overall, the success of the overall effort will be measured by the number of downloads of the guidebook program. This will provide a direct measure of interest. In addition, presentations will be made to AASHTO committees and at AASHTO meetings as desired by the CTSSR to disseminate the results of the pilot studies and implement the marketing strategy. These efforts </w:t>
      </w:r>
      <w:proofErr w:type="gramStart"/>
      <w:r w:rsidRPr="00226914">
        <w:rPr>
          <w:sz w:val="24"/>
          <w:szCs w:val="24"/>
        </w:rPr>
        <w:t>will be reported</w:t>
      </w:r>
      <w:proofErr w:type="gramEnd"/>
      <w:r w:rsidRPr="00226914">
        <w:rPr>
          <w:sz w:val="24"/>
          <w:szCs w:val="24"/>
        </w:rPr>
        <w:t xml:space="preserve"> to NCHRP as part of the implementation strategy.</w:t>
      </w:r>
    </w:p>
    <w:p w:rsidR="00541D45" w:rsidRDefault="00541D45">
      <w:pPr>
        <w:rPr>
          <w:b/>
          <w:sz w:val="24"/>
          <w:szCs w:val="24"/>
        </w:rPr>
      </w:pPr>
      <w:r>
        <w:rPr>
          <w:b/>
          <w:sz w:val="24"/>
          <w:szCs w:val="24"/>
        </w:rPr>
        <w:br w:type="page"/>
      </w:r>
    </w:p>
    <w:p w:rsidR="003C7339" w:rsidRPr="003C7339" w:rsidRDefault="003C7339" w:rsidP="003C7339">
      <w:pPr>
        <w:rPr>
          <w:b/>
          <w:sz w:val="24"/>
          <w:szCs w:val="24"/>
        </w:rPr>
      </w:pPr>
      <w:r w:rsidRPr="003C7339">
        <w:rPr>
          <w:b/>
          <w:sz w:val="24"/>
          <w:szCs w:val="24"/>
        </w:rPr>
        <w:lastRenderedPageBreak/>
        <w:t>20-102(20)</w:t>
      </w:r>
    </w:p>
    <w:p w:rsidR="003C7339" w:rsidRPr="003C7339" w:rsidRDefault="003C7339" w:rsidP="003C7339">
      <w:pPr>
        <w:rPr>
          <w:b/>
          <w:i/>
          <w:sz w:val="24"/>
          <w:szCs w:val="24"/>
        </w:rPr>
      </w:pPr>
      <w:r w:rsidRPr="003C7339">
        <w:rPr>
          <w:b/>
          <w:i/>
          <w:sz w:val="24"/>
          <w:szCs w:val="24"/>
        </w:rPr>
        <w:t>Workforce Capability Strategies for State and Local Agencies</w:t>
      </w:r>
    </w:p>
    <w:p w:rsidR="004C2FDF" w:rsidRDefault="004C2FDF" w:rsidP="004C2FDF">
      <w:pPr>
        <w:rPr>
          <w:b/>
          <w:bCs/>
          <w:i/>
          <w:iCs/>
          <w:sz w:val="24"/>
          <w:szCs w:val="24"/>
        </w:rPr>
      </w:pPr>
    </w:p>
    <w:p w:rsidR="004C2FDF" w:rsidRPr="004C2FDF" w:rsidRDefault="004C2FDF" w:rsidP="004C2FDF">
      <w:pPr>
        <w:rPr>
          <w:bCs/>
          <w:iCs/>
          <w:sz w:val="24"/>
          <w:szCs w:val="24"/>
        </w:rPr>
      </w:pPr>
      <w:r w:rsidRPr="004C2FDF">
        <w:rPr>
          <w:bCs/>
          <w:iCs/>
          <w:sz w:val="24"/>
          <w:szCs w:val="24"/>
        </w:rPr>
        <w:t>Allocation: $</w:t>
      </w:r>
      <w:r>
        <w:rPr>
          <w:bCs/>
          <w:iCs/>
          <w:sz w:val="24"/>
          <w:szCs w:val="24"/>
        </w:rPr>
        <w:t>30</w:t>
      </w:r>
      <w:r w:rsidRPr="004C2FDF">
        <w:rPr>
          <w:bCs/>
          <w:iCs/>
          <w:sz w:val="24"/>
          <w:szCs w:val="24"/>
        </w:rPr>
        <w:t>0,000</w:t>
      </w:r>
    </w:p>
    <w:p w:rsidR="004C2FDF" w:rsidRPr="004C2FDF" w:rsidRDefault="004C2FDF" w:rsidP="004C2FDF">
      <w:pPr>
        <w:rPr>
          <w:bCs/>
          <w:iCs/>
          <w:sz w:val="24"/>
          <w:szCs w:val="24"/>
        </w:rPr>
      </w:pPr>
      <w:r w:rsidRPr="004C2FDF">
        <w:rPr>
          <w:bCs/>
          <w:iCs/>
          <w:sz w:val="24"/>
          <w:szCs w:val="24"/>
        </w:rPr>
        <w:t xml:space="preserve">NCHRP Staff: </w:t>
      </w:r>
      <w:r>
        <w:rPr>
          <w:bCs/>
          <w:iCs/>
          <w:sz w:val="24"/>
          <w:szCs w:val="24"/>
        </w:rPr>
        <w:t>Jennifer L. Weeks</w:t>
      </w:r>
    </w:p>
    <w:p w:rsidR="004C2FDF" w:rsidRDefault="004C2FDF" w:rsidP="004C2FDF">
      <w:pPr>
        <w:rPr>
          <w:b/>
          <w:bCs/>
          <w:i/>
          <w:iCs/>
          <w:sz w:val="24"/>
          <w:szCs w:val="24"/>
        </w:rPr>
      </w:pPr>
    </w:p>
    <w:p w:rsidR="003C7339" w:rsidRPr="003C7339" w:rsidRDefault="003C7339" w:rsidP="003C7339">
      <w:pPr>
        <w:rPr>
          <w:sz w:val="24"/>
          <w:szCs w:val="24"/>
        </w:rPr>
      </w:pPr>
      <w:r w:rsidRPr="003C7339">
        <w:rPr>
          <w:sz w:val="24"/>
          <w:szCs w:val="24"/>
        </w:rPr>
        <w:t xml:space="preserve">The transportation industry is rapidly expanding, and new technologies are creating connective networks that are merging the physical and digital worlds of transportation. The pace at which these technologies are evolving is creating workforce challenges for the transportation industry as new skills are quickly becoming essential to deploy, operate, and maintain these technologies. The transportation industry requires new and modified training opportunities </w:t>
      </w:r>
      <w:proofErr w:type="gramStart"/>
      <w:r w:rsidRPr="003C7339">
        <w:rPr>
          <w:sz w:val="24"/>
          <w:szCs w:val="24"/>
        </w:rPr>
        <w:t>to effectively acquire</w:t>
      </w:r>
      <w:proofErr w:type="gramEnd"/>
      <w:r w:rsidRPr="003C7339">
        <w:rPr>
          <w:sz w:val="24"/>
          <w:szCs w:val="24"/>
        </w:rPr>
        <w:t xml:space="preserve"> these advanced skillsets.</w:t>
      </w:r>
    </w:p>
    <w:p w:rsidR="003C7339" w:rsidRPr="003C7339" w:rsidRDefault="003C7339" w:rsidP="003C7339">
      <w:pPr>
        <w:rPr>
          <w:sz w:val="24"/>
          <w:szCs w:val="24"/>
        </w:rPr>
      </w:pPr>
    </w:p>
    <w:p w:rsidR="003C7339" w:rsidRPr="003C7339" w:rsidRDefault="003C7339" w:rsidP="003C7339">
      <w:pPr>
        <w:rPr>
          <w:sz w:val="24"/>
          <w:szCs w:val="24"/>
        </w:rPr>
      </w:pPr>
      <w:r w:rsidRPr="003C7339">
        <w:rPr>
          <w:sz w:val="24"/>
          <w:szCs w:val="24"/>
        </w:rPr>
        <w:t xml:space="preserve">New technologies, such as connected vehicles, connected infrastructure, smart cities, and automated vehicles, are changing the landscape of the physical and digital worlds of transportation and redefining necessary skillsets to achieve successful deployment. These changing workforce needs for state and local agencies </w:t>
      </w:r>
      <w:proofErr w:type="gramStart"/>
      <w:r w:rsidRPr="003C7339">
        <w:rPr>
          <w:sz w:val="24"/>
          <w:szCs w:val="24"/>
        </w:rPr>
        <w:t>must be researched</w:t>
      </w:r>
      <w:proofErr w:type="gramEnd"/>
      <w:r w:rsidRPr="003C7339">
        <w:rPr>
          <w:sz w:val="24"/>
          <w:szCs w:val="24"/>
        </w:rPr>
        <w:t>. Key research objectives include:</w:t>
      </w:r>
    </w:p>
    <w:p w:rsidR="003C7339" w:rsidRPr="003C7339" w:rsidRDefault="003C7339" w:rsidP="003C7339">
      <w:pPr>
        <w:rPr>
          <w:sz w:val="24"/>
          <w:szCs w:val="24"/>
        </w:rPr>
      </w:pPr>
    </w:p>
    <w:p w:rsidR="003C7339" w:rsidRPr="003C7339" w:rsidRDefault="003C7339" w:rsidP="003C7339">
      <w:pPr>
        <w:pStyle w:val="ListParagraph"/>
        <w:numPr>
          <w:ilvl w:val="0"/>
          <w:numId w:val="35"/>
        </w:numPr>
        <w:rPr>
          <w:sz w:val="24"/>
          <w:szCs w:val="24"/>
        </w:rPr>
      </w:pPr>
      <w:r w:rsidRPr="003C7339">
        <w:rPr>
          <w:sz w:val="24"/>
          <w:szCs w:val="24"/>
        </w:rPr>
        <w:t>Understanding the array of training opportunities/resources currently available to state and local agencies,</w:t>
      </w:r>
    </w:p>
    <w:p w:rsidR="003C7339" w:rsidRPr="003C7339" w:rsidRDefault="003C7339" w:rsidP="003C7339">
      <w:pPr>
        <w:pStyle w:val="ListParagraph"/>
        <w:numPr>
          <w:ilvl w:val="0"/>
          <w:numId w:val="35"/>
        </w:numPr>
        <w:rPr>
          <w:sz w:val="24"/>
          <w:szCs w:val="24"/>
        </w:rPr>
      </w:pPr>
      <w:r w:rsidRPr="003C7339">
        <w:rPr>
          <w:sz w:val="24"/>
          <w:szCs w:val="24"/>
        </w:rPr>
        <w:t>Understanding the areas of incoming technologies that state and local agency personnel feel most comfortable/uncomfortable with,</w:t>
      </w:r>
    </w:p>
    <w:p w:rsidR="003C7339" w:rsidRPr="003C7339" w:rsidRDefault="003C7339" w:rsidP="003C7339">
      <w:pPr>
        <w:pStyle w:val="ListParagraph"/>
        <w:numPr>
          <w:ilvl w:val="0"/>
          <w:numId w:val="35"/>
        </w:numPr>
        <w:rPr>
          <w:sz w:val="24"/>
          <w:szCs w:val="24"/>
        </w:rPr>
      </w:pPr>
      <w:r w:rsidRPr="003C7339">
        <w:rPr>
          <w:sz w:val="24"/>
          <w:szCs w:val="24"/>
        </w:rPr>
        <w:t>Determining the new/anticipated skillsets that will be required of state and local agency personnel and which will require the most training,</w:t>
      </w:r>
    </w:p>
    <w:p w:rsidR="003C7339" w:rsidRPr="003C7339" w:rsidRDefault="003C7339" w:rsidP="003C7339">
      <w:pPr>
        <w:pStyle w:val="ListParagraph"/>
        <w:numPr>
          <w:ilvl w:val="0"/>
          <w:numId w:val="35"/>
        </w:numPr>
        <w:rPr>
          <w:sz w:val="24"/>
          <w:szCs w:val="24"/>
        </w:rPr>
      </w:pPr>
      <w:r w:rsidRPr="003C7339">
        <w:rPr>
          <w:sz w:val="24"/>
          <w:szCs w:val="24"/>
        </w:rPr>
        <w:t>Determining gaps between currently available training resources and necessary new skillsets,</w:t>
      </w:r>
    </w:p>
    <w:p w:rsidR="003C7339" w:rsidRPr="003C7339" w:rsidRDefault="003C7339" w:rsidP="003C7339">
      <w:pPr>
        <w:pStyle w:val="ListParagraph"/>
        <w:numPr>
          <w:ilvl w:val="0"/>
          <w:numId w:val="35"/>
        </w:numPr>
        <w:rPr>
          <w:sz w:val="24"/>
          <w:szCs w:val="24"/>
        </w:rPr>
      </w:pPr>
      <w:r w:rsidRPr="003C7339">
        <w:rPr>
          <w:sz w:val="24"/>
          <w:szCs w:val="24"/>
        </w:rPr>
        <w:t>Understanding the most impactful method of delivery/resource format for the needed new training materials, and</w:t>
      </w:r>
    </w:p>
    <w:p w:rsidR="003C7339" w:rsidRPr="003C7339" w:rsidRDefault="003C7339" w:rsidP="003C7339">
      <w:pPr>
        <w:pStyle w:val="ListParagraph"/>
        <w:numPr>
          <w:ilvl w:val="0"/>
          <w:numId w:val="35"/>
        </w:numPr>
        <w:rPr>
          <w:sz w:val="24"/>
          <w:szCs w:val="24"/>
        </w:rPr>
      </w:pPr>
      <w:r w:rsidRPr="003C7339">
        <w:rPr>
          <w:sz w:val="24"/>
          <w:szCs w:val="24"/>
        </w:rPr>
        <w:t>Understanding how to best evaluate the effectiveness, employee satisfaction, and return on investment of suggested workforce development strategies.</w:t>
      </w:r>
    </w:p>
    <w:p w:rsidR="003C7339" w:rsidRPr="003C7339" w:rsidRDefault="003C7339" w:rsidP="003C7339">
      <w:pPr>
        <w:rPr>
          <w:sz w:val="24"/>
          <w:szCs w:val="24"/>
        </w:rPr>
      </w:pPr>
    </w:p>
    <w:p w:rsidR="003C7339" w:rsidRPr="003C7339" w:rsidRDefault="003C7339" w:rsidP="003C7339">
      <w:pPr>
        <w:rPr>
          <w:sz w:val="24"/>
          <w:szCs w:val="24"/>
        </w:rPr>
      </w:pPr>
      <w:r w:rsidRPr="003C7339">
        <w:rPr>
          <w:sz w:val="24"/>
          <w:szCs w:val="24"/>
        </w:rPr>
        <w:t>Outputs of this research will inform state and local agencies on how to best prepare their personnel for successful connected and automated vehicle (CAV) deployments. Research results will determine the current training landscape, anticipated skillsets/training needs, training gaps, and strategies for successful training delivery/evaluation. Enhancing the focus on newfound/anticipated training needs and achievement strategies will promote a universal understanding of CAV concepts throughout state and local agencies while effectively guiding personnel to successful CAV deployments.</w:t>
      </w:r>
    </w:p>
    <w:p w:rsidR="003C7339" w:rsidRPr="003C7339" w:rsidRDefault="003C7339" w:rsidP="003C7339">
      <w:pPr>
        <w:rPr>
          <w:sz w:val="24"/>
          <w:szCs w:val="24"/>
        </w:rPr>
      </w:pPr>
    </w:p>
    <w:p w:rsidR="003C7339" w:rsidRPr="003C7339" w:rsidRDefault="003C7339" w:rsidP="003C7339">
      <w:pPr>
        <w:rPr>
          <w:sz w:val="24"/>
          <w:szCs w:val="24"/>
        </w:rPr>
      </w:pPr>
      <w:r w:rsidRPr="003C7339">
        <w:rPr>
          <w:sz w:val="24"/>
          <w:szCs w:val="24"/>
        </w:rPr>
        <w:t>NOTES</w:t>
      </w:r>
    </w:p>
    <w:p w:rsidR="003C7339" w:rsidRDefault="003C7339" w:rsidP="003C7339">
      <w:pPr>
        <w:rPr>
          <w:sz w:val="24"/>
          <w:szCs w:val="24"/>
        </w:rPr>
      </w:pPr>
      <w:r w:rsidRPr="003C7339">
        <w:rPr>
          <w:sz w:val="24"/>
          <w:szCs w:val="24"/>
        </w:rPr>
        <w:t xml:space="preserve">The study should build upon National Operations Center of Excellence work, TCRP J-05/Task 18-03, NCHRP 20-07/408, TCRP J-11/Task 34, and other efforts, including the U.S. Department of Transportation’s new project titled “Impact of Automated Vehicle Technologies on Workforce.” New disciplines and skills </w:t>
      </w:r>
      <w:proofErr w:type="gramStart"/>
      <w:r w:rsidRPr="003C7339">
        <w:rPr>
          <w:sz w:val="24"/>
          <w:szCs w:val="24"/>
        </w:rPr>
        <w:t>should be identified</w:t>
      </w:r>
      <w:proofErr w:type="gramEnd"/>
      <w:r w:rsidRPr="003C7339">
        <w:rPr>
          <w:sz w:val="24"/>
          <w:szCs w:val="24"/>
        </w:rPr>
        <w:t xml:space="preserve"> and consideration should be given to the likely V2I communications technologies.</w:t>
      </w:r>
    </w:p>
    <w:p w:rsidR="00584585" w:rsidRPr="003C7339" w:rsidRDefault="003C7339" w:rsidP="00584585">
      <w:pPr>
        <w:rPr>
          <w:b/>
          <w:sz w:val="24"/>
          <w:szCs w:val="24"/>
        </w:rPr>
      </w:pPr>
      <w:r>
        <w:rPr>
          <w:sz w:val="24"/>
          <w:szCs w:val="24"/>
        </w:rPr>
        <w:br w:type="page"/>
      </w:r>
      <w:r w:rsidR="00584585" w:rsidRPr="003C7339">
        <w:rPr>
          <w:b/>
          <w:sz w:val="24"/>
          <w:szCs w:val="24"/>
        </w:rPr>
        <w:lastRenderedPageBreak/>
        <w:t>2</w:t>
      </w:r>
      <w:r w:rsidR="00584585">
        <w:rPr>
          <w:b/>
          <w:sz w:val="24"/>
          <w:szCs w:val="24"/>
        </w:rPr>
        <w:t>3</w:t>
      </w:r>
      <w:r w:rsidR="00584585" w:rsidRPr="003C7339">
        <w:rPr>
          <w:b/>
          <w:sz w:val="24"/>
          <w:szCs w:val="24"/>
        </w:rPr>
        <w:t>-</w:t>
      </w:r>
      <w:r w:rsidR="00FC4F4A">
        <w:rPr>
          <w:b/>
          <w:sz w:val="24"/>
          <w:szCs w:val="24"/>
        </w:rPr>
        <w:t>27</w:t>
      </w:r>
    </w:p>
    <w:p w:rsidR="00584585" w:rsidRDefault="00584585" w:rsidP="00584585">
      <w:pPr>
        <w:rPr>
          <w:b/>
          <w:bCs/>
          <w:i/>
          <w:iCs/>
          <w:sz w:val="24"/>
          <w:szCs w:val="24"/>
        </w:rPr>
      </w:pPr>
      <w:r w:rsidRPr="00584585">
        <w:rPr>
          <w:b/>
          <w:bCs/>
          <w:i/>
          <w:iCs/>
          <w:sz w:val="24"/>
          <w:szCs w:val="24"/>
        </w:rPr>
        <w:t>Strategies to Strengthen Data Driven Decision</w:t>
      </w:r>
      <w:r w:rsidR="00265333">
        <w:rPr>
          <w:b/>
          <w:bCs/>
          <w:i/>
          <w:iCs/>
          <w:sz w:val="24"/>
          <w:szCs w:val="24"/>
        </w:rPr>
        <w:t xml:space="preserve"> M</w:t>
      </w:r>
      <w:r w:rsidRPr="00584585">
        <w:rPr>
          <w:b/>
          <w:bCs/>
          <w:i/>
          <w:iCs/>
          <w:sz w:val="24"/>
          <w:szCs w:val="24"/>
        </w:rPr>
        <w:t>aking</w:t>
      </w:r>
    </w:p>
    <w:p w:rsidR="00584585" w:rsidRDefault="00584585" w:rsidP="00584585">
      <w:pPr>
        <w:rPr>
          <w:b/>
          <w:bCs/>
          <w:i/>
          <w:iCs/>
          <w:sz w:val="24"/>
          <w:szCs w:val="24"/>
        </w:rPr>
      </w:pPr>
    </w:p>
    <w:p w:rsidR="00584585" w:rsidRPr="004C2FDF" w:rsidRDefault="00584585" w:rsidP="00584585">
      <w:pPr>
        <w:rPr>
          <w:bCs/>
          <w:iCs/>
          <w:sz w:val="24"/>
          <w:szCs w:val="24"/>
        </w:rPr>
      </w:pPr>
      <w:r w:rsidRPr="004C2FDF">
        <w:rPr>
          <w:bCs/>
          <w:iCs/>
          <w:sz w:val="24"/>
          <w:szCs w:val="24"/>
        </w:rPr>
        <w:t>Allocation: $</w:t>
      </w:r>
      <w:r>
        <w:rPr>
          <w:bCs/>
          <w:iCs/>
          <w:sz w:val="24"/>
          <w:szCs w:val="24"/>
        </w:rPr>
        <w:t>30</w:t>
      </w:r>
      <w:r w:rsidRPr="004C2FDF">
        <w:rPr>
          <w:bCs/>
          <w:iCs/>
          <w:sz w:val="24"/>
          <w:szCs w:val="24"/>
        </w:rPr>
        <w:t>0,000</w:t>
      </w:r>
    </w:p>
    <w:p w:rsidR="00584585" w:rsidRPr="004C2FDF" w:rsidRDefault="00584585" w:rsidP="00584585">
      <w:pPr>
        <w:rPr>
          <w:bCs/>
          <w:iCs/>
          <w:sz w:val="24"/>
          <w:szCs w:val="24"/>
        </w:rPr>
      </w:pPr>
      <w:r w:rsidRPr="004C2FDF">
        <w:rPr>
          <w:bCs/>
          <w:iCs/>
          <w:sz w:val="24"/>
          <w:szCs w:val="24"/>
        </w:rPr>
        <w:t xml:space="preserve">NCHRP Staff: </w:t>
      </w:r>
      <w:r>
        <w:rPr>
          <w:bCs/>
          <w:iCs/>
          <w:sz w:val="24"/>
          <w:szCs w:val="24"/>
        </w:rPr>
        <w:t>Ann Hartell</w:t>
      </w:r>
    </w:p>
    <w:p w:rsidR="00584585" w:rsidRDefault="00584585" w:rsidP="00584585">
      <w:pPr>
        <w:rPr>
          <w:sz w:val="24"/>
          <w:szCs w:val="24"/>
        </w:rPr>
      </w:pPr>
    </w:p>
    <w:p w:rsidR="00584585" w:rsidRDefault="00584585" w:rsidP="00584585">
      <w:pPr>
        <w:rPr>
          <w:sz w:val="24"/>
          <w:szCs w:val="24"/>
        </w:rPr>
      </w:pPr>
      <w:r w:rsidRPr="00584585">
        <w:rPr>
          <w:sz w:val="24"/>
          <w:szCs w:val="24"/>
        </w:rPr>
        <w:t xml:space="preserve">State DOTs are seeking to derive more decisions from data, improve real time performance management, and integrate advancements in data science. While data analytics, automation and machine learning are increasing, current data architectures are fragmented and costly, adding complexity and delay for information system development and management. This makes it difficult to maintain alignment with business needs. </w:t>
      </w:r>
      <w:proofErr w:type="gramStart"/>
      <w:r w:rsidRPr="00584585">
        <w:rPr>
          <w:sz w:val="24"/>
          <w:szCs w:val="24"/>
        </w:rPr>
        <w:t>Business and enterprise architectures are used by some state departments of transportation as well as many other public and private organizations</w:t>
      </w:r>
      <w:proofErr w:type="gramEnd"/>
      <w:r w:rsidRPr="00584585">
        <w:rPr>
          <w:sz w:val="24"/>
          <w:szCs w:val="24"/>
        </w:rPr>
        <w:t xml:space="preserve">. Examples of these architectures include the </w:t>
      </w:r>
      <w:proofErr w:type="spellStart"/>
      <w:r w:rsidRPr="00584585">
        <w:rPr>
          <w:sz w:val="24"/>
          <w:szCs w:val="24"/>
        </w:rPr>
        <w:t>Zachman</w:t>
      </w:r>
      <w:proofErr w:type="spellEnd"/>
      <w:r w:rsidRPr="00584585">
        <w:rPr>
          <w:sz w:val="24"/>
          <w:szCs w:val="24"/>
        </w:rPr>
        <w:t xml:space="preserve"> Framework for Enterprise Architectures, The Open Group Architecture Framework (TOGAF), and the Federal Enterprise Architecture (FEA). </w:t>
      </w:r>
    </w:p>
    <w:p w:rsidR="00584585" w:rsidRDefault="00584585" w:rsidP="00584585">
      <w:pPr>
        <w:rPr>
          <w:sz w:val="24"/>
          <w:szCs w:val="24"/>
        </w:rPr>
      </w:pPr>
    </w:p>
    <w:p w:rsidR="00584585" w:rsidRDefault="00584585" w:rsidP="00584585">
      <w:pPr>
        <w:rPr>
          <w:sz w:val="24"/>
          <w:szCs w:val="24"/>
        </w:rPr>
      </w:pPr>
      <w:r w:rsidRPr="00584585">
        <w:rPr>
          <w:sz w:val="24"/>
          <w:szCs w:val="24"/>
        </w:rPr>
        <w:t xml:space="preserve">The goal of this project is to identify business architectures that support and optimize faster decisions, data relevance and usability across the organization, and current business needs and responsive to evolving needs. </w:t>
      </w:r>
    </w:p>
    <w:p w:rsidR="00584585" w:rsidRDefault="00584585" w:rsidP="00584585">
      <w:pPr>
        <w:rPr>
          <w:sz w:val="24"/>
          <w:szCs w:val="24"/>
        </w:rPr>
      </w:pPr>
    </w:p>
    <w:p w:rsidR="00584585" w:rsidRPr="00584585" w:rsidRDefault="00584585" w:rsidP="00584585">
      <w:pPr>
        <w:rPr>
          <w:sz w:val="24"/>
          <w:szCs w:val="24"/>
        </w:rPr>
      </w:pPr>
      <w:r w:rsidRPr="00584585">
        <w:rPr>
          <w:sz w:val="24"/>
          <w:szCs w:val="24"/>
        </w:rPr>
        <w:t xml:space="preserve">The objective of this project is to explore business and enterprise architectures for their potential to improve the alignment of data with business needs and provide timely support for changes in business strategies. Tasks </w:t>
      </w:r>
      <w:proofErr w:type="gramStart"/>
      <w:r w:rsidRPr="00584585">
        <w:rPr>
          <w:sz w:val="24"/>
          <w:szCs w:val="24"/>
        </w:rPr>
        <w:t>are anticipated</w:t>
      </w:r>
      <w:proofErr w:type="gramEnd"/>
      <w:r w:rsidRPr="00584585">
        <w:rPr>
          <w:sz w:val="24"/>
          <w:szCs w:val="24"/>
        </w:rPr>
        <w:t xml:space="preserve"> to include:</w:t>
      </w:r>
    </w:p>
    <w:p w:rsidR="00584585" w:rsidRPr="00584585" w:rsidRDefault="00584585" w:rsidP="00584585">
      <w:pPr>
        <w:ind w:left="720"/>
        <w:rPr>
          <w:sz w:val="24"/>
          <w:szCs w:val="24"/>
        </w:rPr>
      </w:pPr>
      <w:r w:rsidRPr="00584585">
        <w:rPr>
          <w:sz w:val="24"/>
          <w:szCs w:val="24"/>
        </w:rPr>
        <w:t>1.</w:t>
      </w:r>
      <w:r w:rsidR="00265333">
        <w:rPr>
          <w:sz w:val="24"/>
          <w:szCs w:val="24"/>
        </w:rPr>
        <w:t xml:space="preserve"> </w:t>
      </w:r>
      <w:r w:rsidRPr="00584585">
        <w:rPr>
          <w:sz w:val="24"/>
          <w:szCs w:val="24"/>
        </w:rPr>
        <w:t>Collecting and reviewing the business and enterprise architectures and summarizing common</w:t>
      </w:r>
      <w:r w:rsidR="00265333">
        <w:rPr>
          <w:sz w:val="24"/>
          <w:szCs w:val="24"/>
        </w:rPr>
        <w:t xml:space="preserve"> </w:t>
      </w:r>
      <w:r w:rsidRPr="00584585">
        <w:rPr>
          <w:sz w:val="24"/>
          <w:szCs w:val="24"/>
        </w:rPr>
        <w:t>elements and strengthens and intended uses of the models.</w:t>
      </w:r>
    </w:p>
    <w:p w:rsidR="00584585" w:rsidRPr="00584585" w:rsidRDefault="00584585" w:rsidP="00584585">
      <w:pPr>
        <w:ind w:left="720"/>
        <w:rPr>
          <w:sz w:val="24"/>
          <w:szCs w:val="24"/>
        </w:rPr>
      </w:pPr>
      <w:r w:rsidRPr="00584585">
        <w:rPr>
          <w:sz w:val="24"/>
          <w:szCs w:val="24"/>
        </w:rPr>
        <w:t>2.</w:t>
      </w:r>
      <w:r w:rsidR="00265333">
        <w:rPr>
          <w:sz w:val="24"/>
          <w:szCs w:val="24"/>
        </w:rPr>
        <w:t xml:space="preserve"> </w:t>
      </w:r>
      <w:r w:rsidRPr="00584585">
        <w:rPr>
          <w:sz w:val="24"/>
          <w:szCs w:val="24"/>
        </w:rPr>
        <w:t>Surveying state DOTs for uses of these architectures and/or the elements of the architectures.</w:t>
      </w:r>
    </w:p>
    <w:p w:rsidR="00584585" w:rsidRPr="00584585" w:rsidRDefault="00584585" w:rsidP="00584585">
      <w:pPr>
        <w:ind w:left="720"/>
        <w:rPr>
          <w:sz w:val="24"/>
          <w:szCs w:val="24"/>
        </w:rPr>
      </w:pPr>
      <w:r w:rsidRPr="00584585">
        <w:rPr>
          <w:sz w:val="24"/>
          <w:szCs w:val="24"/>
        </w:rPr>
        <w:t>3.</w:t>
      </w:r>
      <w:r w:rsidR="00265333">
        <w:rPr>
          <w:sz w:val="24"/>
          <w:szCs w:val="24"/>
        </w:rPr>
        <w:t xml:space="preserve"> </w:t>
      </w:r>
      <w:r w:rsidRPr="00584585">
        <w:rPr>
          <w:sz w:val="24"/>
          <w:szCs w:val="24"/>
        </w:rPr>
        <w:t>Analyzing the results and developing recommendations for architectures that optimize nimble</w:t>
      </w:r>
      <w:r w:rsidR="00265333">
        <w:rPr>
          <w:sz w:val="24"/>
          <w:szCs w:val="24"/>
        </w:rPr>
        <w:t xml:space="preserve"> </w:t>
      </w:r>
      <w:r w:rsidRPr="00584585">
        <w:rPr>
          <w:sz w:val="24"/>
          <w:szCs w:val="24"/>
        </w:rPr>
        <w:t>data strategies.</w:t>
      </w:r>
    </w:p>
    <w:p w:rsidR="00584585" w:rsidRPr="00584585" w:rsidRDefault="00584585" w:rsidP="00584585">
      <w:pPr>
        <w:ind w:left="720"/>
        <w:rPr>
          <w:sz w:val="24"/>
          <w:szCs w:val="24"/>
        </w:rPr>
      </w:pPr>
      <w:r w:rsidRPr="00584585">
        <w:rPr>
          <w:sz w:val="24"/>
          <w:szCs w:val="24"/>
        </w:rPr>
        <w:t>4.</w:t>
      </w:r>
      <w:r w:rsidR="00265333">
        <w:rPr>
          <w:sz w:val="24"/>
          <w:szCs w:val="24"/>
        </w:rPr>
        <w:t xml:space="preserve"> </w:t>
      </w:r>
      <w:r w:rsidRPr="00584585">
        <w:rPr>
          <w:sz w:val="24"/>
          <w:szCs w:val="24"/>
        </w:rPr>
        <w:t>Prepare a guidebook of these architectures and the relative strengthens and weaknesses for</w:t>
      </w:r>
      <w:r w:rsidR="00265333">
        <w:rPr>
          <w:sz w:val="24"/>
          <w:szCs w:val="24"/>
        </w:rPr>
        <w:t xml:space="preserve"> </w:t>
      </w:r>
      <w:r w:rsidRPr="00584585">
        <w:rPr>
          <w:sz w:val="24"/>
          <w:szCs w:val="24"/>
        </w:rPr>
        <w:t>common uses in state departments of transportation.</w:t>
      </w:r>
    </w:p>
    <w:p w:rsidR="00584585" w:rsidRDefault="00584585" w:rsidP="00584585">
      <w:pPr>
        <w:rPr>
          <w:sz w:val="24"/>
          <w:szCs w:val="24"/>
        </w:rPr>
      </w:pPr>
    </w:p>
    <w:p w:rsidR="003C7339" w:rsidRDefault="00584585" w:rsidP="00584585">
      <w:pPr>
        <w:rPr>
          <w:sz w:val="24"/>
          <w:szCs w:val="24"/>
        </w:rPr>
      </w:pPr>
      <w:r w:rsidRPr="00584585">
        <w:rPr>
          <w:sz w:val="24"/>
          <w:szCs w:val="24"/>
        </w:rPr>
        <w:t xml:space="preserve">There is rapid evolution of data science and analytics in the transportation sector, and it is anticipated that this will continue at an accelerated pace. Therefore, it is timely to identify strategies that can optimize and streamline data architectures to promote </w:t>
      </w:r>
      <w:proofErr w:type="gramStart"/>
      <w:r w:rsidRPr="00584585">
        <w:rPr>
          <w:sz w:val="24"/>
          <w:szCs w:val="24"/>
        </w:rPr>
        <w:t>more responsive integration of these new approaches</w:t>
      </w:r>
      <w:proofErr w:type="gramEnd"/>
      <w:r w:rsidRPr="00584585">
        <w:rPr>
          <w:sz w:val="24"/>
          <w:szCs w:val="24"/>
        </w:rPr>
        <w:t>.</w:t>
      </w:r>
    </w:p>
    <w:sectPr w:rsidR="003C7339" w:rsidSect="00BC61FF">
      <w:footerReference w:type="default" r:id="rId9"/>
      <w:type w:val="continuous"/>
      <w:pgSz w:w="12240" w:h="15840" w:code="1"/>
      <w:pgMar w:top="1008" w:right="1080" w:bottom="1008" w:left="1080" w:header="288" w:footer="288"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127" w:rsidRDefault="00A83127" w:rsidP="00863F1B">
      <w:r>
        <w:separator/>
      </w:r>
    </w:p>
  </w:endnote>
  <w:endnote w:type="continuationSeparator" w:id="0">
    <w:p w:rsidR="00A83127" w:rsidRDefault="00A83127" w:rsidP="0086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EEB" w:rsidRDefault="00930EEB">
    <w:pPr>
      <w:pStyle w:val="Footer"/>
      <w:tabs>
        <w:tab w:val="clear" w:pos="4320"/>
        <w:tab w:val="clear" w:pos="8640"/>
      </w:tabs>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E973B7">
      <w:rPr>
        <w:rStyle w:val="PageNumber"/>
        <w:rFonts w:ascii="Times New Roman" w:hAnsi="Times New Roman"/>
        <w:noProof/>
      </w:rPr>
      <w:t>1</w:t>
    </w:r>
    <w:r>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127" w:rsidRDefault="00A83127" w:rsidP="00863F1B">
      <w:r>
        <w:separator/>
      </w:r>
    </w:p>
  </w:footnote>
  <w:footnote w:type="continuationSeparator" w:id="0">
    <w:p w:rsidR="00A83127" w:rsidRDefault="00A83127" w:rsidP="00863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8B8"/>
    <w:multiLevelType w:val="hybridMultilevel"/>
    <w:tmpl w:val="1C7C31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5971646"/>
    <w:multiLevelType w:val="hybridMultilevel"/>
    <w:tmpl w:val="53C2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C7DBE"/>
    <w:multiLevelType w:val="hybridMultilevel"/>
    <w:tmpl w:val="8534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F7FEF"/>
    <w:multiLevelType w:val="hybridMultilevel"/>
    <w:tmpl w:val="7B64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825C2"/>
    <w:multiLevelType w:val="hybridMultilevel"/>
    <w:tmpl w:val="59CC71E4"/>
    <w:lvl w:ilvl="0" w:tplc="DE6EAFFE">
      <w:numFmt w:val="bullet"/>
      <w:lvlText w:val="•"/>
      <w:lvlJc w:val="left"/>
      <w:pPr>
        <w:ind w:left="1080" w:hanging="72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CF4AC5"/>
    <w:multiLevelType w:val="hybridMultilevel"/>
    <w:tmpl w:val="6B343968"/>
    <w:lvl w:ilvl="0" w:tplc="DE6EAFF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A48C4"/>
    <w:multiLevelType w:val="hybridMultilevel"/>
    <w:tmpl w:val="D63E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81D90"/>
    <w:multiLevelType w:val="hybridMultilevel"/>
    <w:tmpl w:val="A308E9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5009F"/>
    <w:multiLevelType w:val="hybridMultilevel"/>
    <w:tmpl w:val="E18C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E388F"/>
    <w:multiLevelType w:val="multilevel"/>
    <w:tmpl w:val="1C44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AB52CC"/>
    <w:multiLevelType w:val="hybridMultilevel"/>
    <w:tmpl w:val="5AF61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CB0A0A"/>
    <w:multiLevelType w:val="hybridMultilevel"/>
    <w:tmpl w:val="6B52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A5D94"/>
    <w:multiLevelType w:val="hybridMultilevel"/>
    <w:tmpl w:val="A798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34E2D"/>
    <w:multiLevelType w:val="hybridMultilevel"/>
    <w:tmpl w:val="A07C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317303"/>
    <w:multiLevelType w:val="hybridMultilevel"/>
    <w:tmpl w:val="24705F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2AC408C"/>
    <w:multiLevelType w:val="hybridMultilevel"/>
    <w:tmpl w:val="D0FE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2D1563"/>
    <w:multiLevelType w:val="hybridMultilevel"/>
    <w:tmpl w:val="BB6A50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7" w15:restartNumberingAfterBreak="0">
    <w:nsid w:val="3A4C2242"/>
    <w:multiLevelType w:val="hybridMultilevel"/>
    <w:tmpl w:val="F5D2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8D5AE4"/>
    <w:multiLevelType w:val="hybridMultilevel"/>
    <w:tmpl w:val="53EE5E32"/>
    <w:lvl w:ilvl="0" w:tplc="DE6EAFF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60676"/>
    <w:multiLevelType w:val="hybridMultilevel"/>
    <w:tmpl w:val="3732C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CD8381B"/>
    <w:multiLevelType w:val="hybridMultilevel"/>
    <w:tmpl w:val="7D6AF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95208A"/>
    <w:multiLevelType w:val="hybridMultilevel"/>
    <w:tmpl w:val="0FA6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B02B3A"/>
    <w:multiLevelType w:val="hybridMultilevel"/>
    <w:tmpl w:val="1644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231C1"/>
    <w:multiLevelType w:val="hybridMultilevel"/>
    <w:tmpl w:val="05BA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0D2E04"/>
    <w:multiLevelType w:val="hybridMultilevel"/>
    <w:tmpl w:val="1CFC438A"/>
    <w:lvl w:ilvl="0" w:tplc="DE6EAFF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0B2515"/>
    <w:multiLevelType w:val="hybridMultilevel"/>
    <w:tmpl w:val="BBECE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70055BA"/>
    <w:multiLevelType w:val="hybridMultilevel"/>
    <w:tmpl w:val="FE2EEA96"/>
    <w:lvl w:ilvl="0" w:tplc="DE6EAFFE">
      <w:numFmt w:val="bullet"/>
      <w:lvlText w:val="•"/>
      <w:lvlJc w:val="left"/>
      <w:pPr>
        <w:ind w:left="1080" w:hanging="72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A164CE3"/>
    <w:multiLevelType w:val="hybridMultilevel"/>
    <w:tmpl w:val="D436D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C57A5B"/>
    <w:multiLevelType w:val="hybridMultilevel"/>
    <w:tmpl w:val="DB866562"/>
    <w:lvl w:ilvl="0" w:tplc="ADCAD53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95F28BB"/>
    <w:multiLevelType w:val="hybridMultilevel"/>
    <w:tmpl w:val="A0D8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1A019F"/>
    <w:multiLevelType w:val="hybridMultilevel"/>
    <w:tmpl w:val="F7C6313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15:restartNumberingAfterBreak="0">
    <w:nsid w:val="6C9B4223"/>
    <w:multiLevelType w:val="hybridMultilevel"/>
    <w:tmpl w:val="FCCA9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B636F5"/>
    <w:multiLevelType w:val="hybridMultilevel"/>
    <w:tmpl w:val="C7C2D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6F6162A"/>
    <w:multiLevelType w:val="hybridMultilevel"/>
    <w:tmpl w:val="F606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5"/>
  </w:num>
  <w:num w:numId="4">
    <w:abstractNumId w:val="26"/>
  </w:num>
  <w:num w:numId="5">
    <w:abstractNumId w:val="4"/>
  </w:num>
  <w:num w:numId="6">
    <w:abstractNumId w:val="4"/>
  </w:num>
  <w:num w:numId="7">
    <w:abstractNumId w:val="10"/>
  </w:num>
  <w:num w:numId="8">
    <w:abstractNumId w:val="8"/>
  </w:num>
  <w:num w:numId="9">
    <w:abstractNumId w:val="13"/>
  </w:num>
  <w:num w:numId="10">
    <w:abstractNumId w:val="12"/>
  </w:num>
  <w:num w:numId="11">
    <w:abstractNumId w:val="7"/>
  </w:num>
  <w:num w:numId="12">
    <w:abstractNumId w:val="3"/>
  </w:num>
  <w:num w:numId="13">
    <w:abstractNumId w:val="27"/>
  </w:num>
  <w:num w:numId="14">
    <w:abstractNumId w:val="11"/>
  </w:num>
  <w:num w:numId="15">
    <w:abstractNumId w:val="14"/>
  </w:num>
  <w:num w:numId="16">
    <w:abstractNumId w:val="20"/>
  </w:num>
  <w:num w:numId="17">
    <w:abstractNumId w:val="33"/>
  </w:num>
  <w:num w:numId="18">
    <w:abstractNumId w:val="17"/>
  </w:num>
  <w:num w:numId="19">
    <w:abstractNumId w:val="2"/>
  </w:num>
  <w:num w:numId="20">
    <w:abstractNumId w:val="21"/>
  </w:num>
  <w:num w:numId="21">
    <w:abstractNumId w:val="22"/>
  </w:num>
  <w:num w:numId="22">
    <w:abstractNumId w:val="31"/>
  </w:num>
  <w:num w:numId="23">
    <w:abstractNumId w:val="1"/>
  </w:num>
  <w:num w:numId="24">
    <w:abstractNumId w:val="15"/>
  </w:num>
  <w:num w:numId="25">
    <w:abstractNumId w:val="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5"/>
  </w:num>
  <w:num w:numId="29">
    <w:abstractNumId w:val="30"/>
  </w:num>
  <w:num w:numId="30">
    <w:abstractNumId w:val="23"/>
  </w:num>
  <w:num w:numId="31">
    <w:abstractNumId w:val="28"/>
  </w:num>
  <w:num w:numId="32">
    <w:abstractNumId w:val="19"/>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9"/>
  </w:num>
  <w:num w:numId="3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22"/>
    <w:rsid w:val="000014F7"/>
    <w:rsid w:val="000017A4"/>
    <w:rsid w:val="000017FD"/>
    <w:rsid w:val="000020B0"/>
    <w:rsid w:val="000029B8"/>
    <w:rsid w:val="000033B9"/>
    <w:rsid w:val="00007CEA"/>
    <w:rsid w:val="00011553"/>
    <w:rsid w:val="00014641"/>
    <w:rsid w:val="00014777"/>
    <w:rsid w:val="00014BE9"/>
    <w:rsid w:val="00014D2D"/>
    <w:rsid w:val="00017903"/>
    <w:rsid w:val="0002024A"/>
    <w:rsid w:val="0002241B"/>
    <w:rsid w:val="000246F6"/>
    <w:rsid w:val="00024A46"/>
    <w:rsid w:val="0002656B"/>
    <w:rsid w:val="00026B34"/>
    <w:rsid w:val="00026CBA"/>
    <w:rsid w:val="00027027"/>
    <w:rsid w:val="00027655"/>
    <w:rsid w:val="0003219F"/>
    <w:rsid w:val="00033730"/>
    <w:rsid w:val="00033C37"/>
    <w:rsid w:val="00034130"/>
    <w:rsid w:val="000344C0"/>
    <w:rsid w:val="000345B7"/>
    <w:rsid w:val="0003714B"/>
    <w:rsid w:val="0004040A"/>
    <w:rsid w:val="00040A81"/>
    <w:rsid w:val="000416CB"/>
    <w:rsid w:val="00041B06"/>
    <w:rsid w:val="00041CCB"/>
    <w:rsid w:val="00043987"/>
    <w:rsid w:val="00045C1A"/>
    <w:rsid w:val="0004760F"/>
    <w:rsid w:val="0005021C"/>
    <w:rsid w:val="0005160A"/>
    <w:rsid w:val="00051718"/>
    <w:rsid w:val="000517EA"/>
    <w:rsid w:val="00051AF9"/>
    <w:rsid w:val="00051F05"/>
    <w:rsid w:val="00053B60"/>
    <w:rsid w:val="00054E52"/>
    <w:rsid w:val="000557B1"/>
    <w:rsid w:val="00055B8B"/>
    <w:rsid w:val="00056A15"/>
    <w:rsid w:val="0006022D"/>
    <w:rsid w:val="000606D3"/>
    <w:rsid w:val="00060AAB"/>
    <w:rsid w:val="0006313B"/>
    <w:rsid w:val="00063377"/>
    <w:rsid w:val="00063757"/>
    <w:rsid w:val="00063983"/>
    <w:rsid w:val="00064DFC"/>
    <w:rsid w:val="00066C53"/>
    <w:rsid w:val="00066EDA"/>
    <w:rsid w:val="0007114A"/>
    <w:rsid w:val="00071716"/>
    <w:rsid w:val="0007250D"/>
    <w:rsid w:val="000738EA"/>
    <w:rsid w:val="00074A00"/>
    <w:rsid w:val="000759B0"/>
    <w:rsid w:val="00075EAD"/>
    <w:rsid w:val="00076EFC"/>
    <w:rsid w:val="000778B2"/>
    <w:rsid w:val="000830D7"/>
    <w:rsid w:val="00083F62"/>
    <w:rsid w:val="00084B02"/>
    <w:rsid w:val="0009027A"/>
    <w:rsid w:val="000906D6"/>
    <w:rsid w:val="00090D5E"/>
    <w:rsid w:val="00091BA7"/>
    <w:rsid w:val="0009375B"/>
    <w:rsid w:val="00094BF4"/>
    <w:rsid w:val="00096645"/>
    <w:rsid w:val="00096AE0"/>
    <w:rsid w:val="00097DBC"/>
    <w:rsid w:val="000A1235"/>
    <w:rsid w:val="000A1C1D"/>
    <w:rsid w:val="000A32C3"/>
    <w:rsid w:val="000A58A4"/>
    <w:rsid w:val="000A6C33"/>
    <w:rsid w:val="000A7F3E"/>
    <w:rsid w:val="000B0FCA"/>
    <w:rsid w:val="000B2972"/>
    <w:rsid w:val="000B4456"/>
    <w:rsid w:val="000B797C"/>
    <w:rsid w:val="000C14A5"/>
    <w:rsid w:val="000C1AD4"/>
    <w:rsid w:val="000C23EC"/>
    <w:rsid w:val="000C24E7"/>
    <w:rsid w:val="000C35D9"/>
    <w:rsid w:val="000C3E65"/>
    <w:rsid w:val="000C5BBA"/>
    <w:rsid w:val="000C6406"/>
    <w:rsid w:val="000C7E92"/>
    <w:rsid w:val="000D1879"/>
    <w:rsid w:val="000D248B"/>
    <w:rsid w:val="000D447A"/>
    <w:rsid w:val="000D50A1"/>
    <w:rsid w:val="000D5342"/>
    <w:rsid w:val="000D5666"/>
    <w:rsid w:val="000D65A6"/>
    <w:rsid w:val="000D66DE"/>
    <w:rsid w:val="000E037A"/>
    <w:rsid w:val="000E0600"/>
    <w:rsid w:val="000E0879"/>
    <w:rsid w:val="000E1C7B"/>
    <w:rsid w:val="000E28EC"/>
    <w:rsid w:val="000E2C51"/>
    <w:rsid w:val="000E480F"/>
    <w:rsid w:val="000E4D38"/>
    <w:rsid w:val="000E5031"/>
    <w:rsid w:val="000E5CF0"/>
    <w:rsid w:val="000E63BA"/>
    <w:rsid w:val="000F024B"/>
    <w:rsid w:val="000F1F35"/>
    <w:rsid w:val="000F3264"/>
    <w:rsid w:val="000F3416"/>
    <w:rsid w:val="000F34F1"/>
    <w:rsid w:val="000F3532"/>
    <w:rsid w:val="000F40EF"/>
    <w:rsid w:val="000F41E8"/>
    <w:rsid w:val="000F7331"/>
    <w:rsid w:val="00100964"/>
    <w:rsid w:val="00100C4B"/>
    <w:rsid w:val="0010534E"/>
    <w:rsid w:val="001061B4"/>
    <w:rsid w:val="00110E80"/>
    <w:rsid w:val="00111BD7"/>
    <w:rsid w:val="00113003"/>
    <w:rsid w:val="00113C70"/>
    <w:rsid w:val="001166E5"/>
    <w:rsid w:val="00116A01"/>
    <w:rsid w:val="00120415"/>
    <w:rsid w:val="00121388"/>
    <w:rsid w:val="00122BCD"/>
    <w:rsid w:val="0012332D"/>
    <w:rsid w:val="001233CA"/>
    <w:rsid w:val="00124020"/>
    <w:rsid w:val="0012511F"/>
    <w:rsid w:val="00125878"/>
    <w:rsid w:val="00130AE9"/>
    <w:rsid w:val="00131B75"/>
    <w:rsid w:val="00132FF3"/>
    <w:rsid w:val="001337EA"/>
    <w:rsid w:val="0013403C"/>
    <w:rsid w:val="00136AC7"/>
    <w:rsid w:val="00136BFE"/>
    <w:rsid w:val="0014319A"/>
    <w:rsid w:val="001432F6"/>
    <w:rsid w:val="00143FAC"/>
    <w:rsid w:val="00145216"/>
    <w:rsid w:val="0014557F"/>
    <w:rsid w:val="00145FDB"/>
    <w:rsid w:val="001460CA"/>
    <w:rsid w:val="0014666C"/>
    <w:rsid w:val="001467F5"/>
    <w:rsid w:val="00150421"/>
    <w:rsid w:val="00151753"/>
    <w:rsid w:val="001519A2"/>
    <w:rsid w:val="00152860"/>
    <w:rsid w:val="00152B42"/>
    <w:rsid w:val="00153914"/>
    <w:rsid w:val="00153DD6"/>
    <w:rsid w:val="00153E29"/>
    <w:rsid w:val="00156847"/>
    <w:rsid w:val="00157E19"/>
    <w:rsid w:val="001625E0"/>
    <w:rsid w:val="0016417F"/>
    <w:rsid w:val="00167AEC"/>
    <w:rsid w:val="001702D8"/>
    <w:rsid w:val="00171E31"/>
    <w:rsid w:val="00173091"/>
    <w:rsid w:val="0017332A"/>
    <w:rsid w:val="001743CA"/>
    <w:rsid w:val="001744C6"/>
    <w:rsid w:val="0017460C"/>
    <w:rsid w:val="00174D7E"/>
    <w:rsid w:val="00176477"/>
    <w:rsid w:val="001777CA"/>
    <w:rsid w:val="00180EFD"/>
    <w:rsid w:val="001829CA"/>
    <w:rsid w:val="00183623"/>
    <w:rsid w:val="00183A37"/>
    <w:rsid w:val="0018435E"/>
    <w:rsid w:val="00184701"/>
    <w:rsid w:val="00184799"/>
    <w:rsid w:val="001847CD"/>
    <w:rsid w:val="00184AA4"/>
    <w:rsid w:val="00186272"/>
    <w:rsid w:val="00187B48"/>
    <w:rsid w:val="00190A86"/>
    <w:rsid w:val="00191CF0"/>
    <w:rsid w:val="00194722"/>
    <w:rsid w:val="00194741"/>
    <w:rsid w:val="0019480C"/>
    <w:rsid w:val="00194E30"/>
    <w:rsid w:val="001953C6"/>
    <w:rsid w:val="00195F22"/>
    <w:rsid w:val="00197C36"/>
    <w:rsid w:val="001A00B6"/>
    <w:rsid w:val="001A0435"/>
    <w:rsid w:val="001A3F4A"/>
    <w:rsid w:val="001A6895"/>
    <w:rsid w:val="001A7490"/>
    <w:rsid w:val="001A7B30"/>
    <w:rsid w:val="001B0DEE"/>
    <w:rsid w:val="001B1329"/>
    <w:rsid w:val="001B1676"/>
    <w:rsid w:val="001B340E"/>
    <w:rsid w:val="001B3FD4"/>
    <w:rsid w:val="001B70FE"/>
    <w:rsid w:val="001B7899"/>
    <w:rsid w:val="001C0FA4"/>
    <w:rsid w:val="001C2FA2"/>
    <w:rsid w:val="001C3234"/>
    <w:rsid w:val="001C3DC0"/>
    <w:rsid w:val="001C3F7E"/>
    <w:rsid w:val="001C4CA7"/>
    <w:rsid w:val="001C5322"/>
    <w:rsid w:val="001C62C3"/>
    <w:rsid w:val="001C6F49"/>
    <w:rsid w:val="001D1E95"/>
    <w:rsid w:val="001D43E6"/>
    <w:rsid w:val="001D5C70"/>
    <w:rsid w:val="001E1F50"/>
    <w:rsid w:val="001E321A"/>
    <w:rsid w:val="001E34F8"/>
    <w:rsid w:val="001E3B07"/>
    <w:rsid w:val="001E49B2"/>
    <w:rsid w:val="001E5C3E"/>
    <w:rsid w:val="001E7673"/>
    <w:rsid w:val="001E76AB"/>
    <w:rsid w:val="001E7B3B"/>
    <w:rsid w:val="001F0788"/>
    <w:rsid w:val="001F2A28"/>
    <w:rsid w:val="001F2DD3"/>
    <w:rsid w:val="001F2F4B"/>
    <w:rsid w:val="001F491A"/>
    <w:rsid w:val="001F5617"/>
    <w:rsid w:val="001F7132"/>
    <w:rsid w:val="001F7D34"/>
    <w:rsid w:val="001F7E8E"/>
    <w:rsid w:val="002005D4"/>
    <w:rsid w:val="00201C03"/>
    <w:rsid w:val="00201F7B"/>
    <w:rsid w:val="00202EAF"/>
    <w:rsid w:val="00202F64"/>
    <w:rsid w:val="002033D9"/>
    <w:rsid w:val="00204238"/>
    <w:rsid w:val="0020471C"/>
    <w:rsid w:val="002049A9"/>
    <w:rsid w:val="0020523F"/>
    <w:rsid w:val="00205396"/>
    <w:rsid w:val="00206D58"/>
    <w:rsid w:val="002106F7"/>
    <w:rsid w:val="002116A0"/>
    <w:rsid w:val="0021212D"/>
    <w:rsid w:val="00212AE6"/>
    <w:rsid w:val="00213A58"/>
    <w:rsid w:val="00214368"/>
    <w:rsid w:val="00216A0A"/>
    <w:rsid w:val="0021771F"/>
    <w:rsid w:val="00217A26"/>
    <w:rsid w:val="00217C8E"/>
    <w:rsid w:val="00217F42"/>
    <w:rsid w:val="002209D1"/>
    <w:rsid w:val="00221A9B"/>
    <w:rsid w:val="00222F9B"/>
    <w:rsid w:val="002236C7"/>
    <w:rsid w:val="002250C2"/>
    <w:rsid w:val="00227825"/>
    <w:rsid w:val="00234F70"/>
    <w:rsid w:val="00235451"/>
    <w:rsid w:val="00236D5B"/>
    <w:rsid w:val="00241961"/>
    <w:rsid w:val="00243110"/>
    <w:rsid w:val="0024598A"/>
    <w:rsid w:val="00245B62"/>
    <w:rsid w:val="0025137A"/>
    <w:rsid w:val="00251B53"/>
    <w:rsid w:val="0025233B"/>
    <w:rsid w:val="00253DB4"/>
    <w:rsid w:val="002543E6"/>
    <w:rsid w:val="00254504"/>
    <w:rsid w:val="00254651"/>
    <w:rsid w:val="00254A31"/>
    <w:rsid w:val="00256656"/>
    <w:rsid w:val="00256C7D"/>
    <w:rsid w:val="0025746C"/>
    <w:rsid w:val="00260C23"/>
    <w:rsid w:val="00260C54"/>
    <w:rsid w:val="00260ED7"/>
    <w:rsid w:val="00261280"/>
    <w:rsid w:val="00261805"/>
    <w:rsid w:val="00262ED3"/>
    <w:rsid w:val="00263E33"/>
    <w:rsid w:val="0026464B"/>
    <w:rsid w:val="00264D69"/>
    <w:rsid w:val="00265333"/>
    <w:rsid w:val="0026552E"/>
    <w:rsid w:val="002656F1"/>
    <w:rsid w:val="002657E2"/>
    <w:rsid w:val="0027219F"/>
    <w:rsid w:val="00272613"/>
    <w:rsid w:val="00274393"/>
    <w:rsid w:val="002769C2"/>
    <w:rsid w:val="00276F4C"/>
    <w:rsid w:val="00280B49"/>
    <w:rsid w:val="00280EEF"/>
    <w:rsid w:val="00280F70"/>
    <w:rsid w:val="002810A2"/>
    <w:rsid w:val="00281658"/>
    <w:rsid w:val="0028191C"/>
    <w:rsid w:val="00284F64"/>
    <w:rsid w:val="002855F5"/>
    <w:rsid w:val="002870B6"/>
    <w:rsid w:val="00290A72"/>
    <w:rsid w:val="00290DE7"/>
    <w:rsid w:val="002917B5"/>
    <w:rsid w:val="002918F3"/>
    <w:rsid w:val="002930EA"/>
    <w:rsid w:val="00295AD1"/>
    <w:rsid w:val="00297194"/>
    <w:rsid w:val="002A04FA"/>
    <w:rsid w:val="002A108E"/>
    <w:rsid w:val="002A44C1"/>
    <w:rsid w:val="002A5980"/>
    <w:rsid w:val="002A6AD9"/>
    <w:rsid w:val="002A6B2C"/>
    <w:rsid w:val="002A70A4"/>
    <w:rsid w:val="002A739A"/>
    <w:rsid w:val="002A74A0"/>
    <w:rsid w:val="002A7A7F"/>
    <w:rsid w:val="002B0B0E"/>
    <w:rsid w:val="002B1A8A"/>
    <w:rsid w:val="002B2B0B"/>
    <w:rsid w:val="002B4B80"/>
    <w:rsid w:val="002B7139"/>
    <w:rsid w:val="002B7C87"/>
    <w:rsid w:val="002C0C00"/>
    <w:rsid w:val="002C0F1C"/>
    <w:rsid w:val="002C13B3"/>
    <w:rsid w:val="002C165B"/>
    <w:rsid w:val="002C2BC1"/>
    <w:rsid w:val="002C2C9B"/>
    <w:rsid w:val="002C3011"/>
    <w:rsid w:val="002C374D"/>
    <w:rsid w:val="002C3E60"/>
    <w:rsid w:val="002C4545"/>
    <w:rsid w:val="002C4E3D"/>
    <w:rsid w:val="002C56FB"/>
    <w:rsid w:val="002C5AB6"/>
    <w:rsid w:val="002D0152"/>
    <w:rsid w:val="002D04FC"/>
    <w:rsid w:val="002D0510"/>
    <w:rsid w:val="002D09CC"/>
    <w:rsid w:val="002D0D8E"/>
    <w:rsid w:val="002D1336"/>
    <w:rsid w:val="002D1D47"/>
    <w:rsid w:val="002D3DB9"/>
    <w:rsid w:val="002D7103"/>
    <w:rsid w:val="002D7C5E"/>
    <w:rsid w:val="002E113C"/>
    <w:rsid w:val="002E16B4"/>
    <w:rsid w:val="002E19C9"/>
    <w:rsid w:val="002E21F9"/>
    <w:rsid w:val="002E2D8D"/>
    <w:rsid w:val="002E422B"/>
    <w:rsid w:val="002E52B0"/>
    <w:rsid w:val="002E5905"/>
    <w:rsid w:val="002E7789"/>
    <w:rsid w:val="002F0000"/>
    <w:rsid w:val="002F0DA9"/>
    <w:rsid w:val="002F19F4"/>
    <w:rsid w:val="002F399C"/>
    <w:rsid w:val="002F56BF"/>
    <w:rsid w:val="002F69A6"/>
    <w:rsid w:val="002F6F87"/>
    <w:rsid w:val="003016E6"/>
    <w:rsid w:val="0030500D"/>
    <w:rsid w:val="0030633F"/>
    <w:rsid w:val="00310C02"/>
    <w:rsid w:val="003119CB"/>
    <w:rsid w:val="003121A3"/>
    <w:rsid w:val="003122EF"/>
    <w:rsid w:val="00313F25"/>
    <w:rsid w:val="00314B16"/>
    <w:rsid w:val="0031571A"/>
    <w:rsid w:val="00316A1D"/>
    <w:rsid w:val="00317683"/>
    <w:rsid w:val="003177AC"/>
    <w:rsid w:val="00320319"/>
    <w:rsid w:val="00320486"/>
    <w:rsid w:val="00320893"/>
    <w:rsid w:val="00320D04"/>
    <w:rsid w:val="00320E14"/>
    <w:rsid w:val="00321B37"/>
    <w:rsid w:val="003222CA"/>
    <w:rsid w:val="00324A6E"/>
    <w:rsid w:val="00324E64"/>
    <w:rsid w:val="0032538C"/>
    <w:rsid w:val="0033084A"/>
    <w:rsid w:val="00332976"/>
    <w:rsid w:val="00334040"/>
    <w:rsid w:val="00334054"/>
    <w:rsid w:val="003353A3"/>
    <w:rsid w:val="00335EE8"/>
    <w:rsid w:val="00336F81"/>
    <w:rsid w:val="00337CFF"/>
    <w:rsid w:val="00344711"/>
    <w:rsid w:val="003448E8"/>
    <w:rsid w:val="00344BE5"/>
    <w:rsid w:val="0034506B"/>
    <w:rsid w:val="00345A35"/>
    <w:rsid w:val="00346FED"/>
    <w:rsid w:val="003470C4"/>
    <w:rsid w:val="00347449"/>
    <w:rsid w:val="00347BC2"/>
    <w:rsid w:val="0035067A"/>
    <w:rsid w:val="00350942"/>
    <w:rsid w:val="00350AF7"/>
    <w:rsid w:val="00352232"/>
    <w:rsid w:val="003527EC"/>
    <w:rsid w:val="00353C83"/>
    <w:rsid w:val="00355393"/>
    <w:rsid w:val="00356D13"/>
    <w:rsid w:val="00357ADD"/>
    <w:rsid w:val="00360855"/>
    <w:rsid w:val="00360DB7"/>
    <w:rsid w:val="00360E03"/>
    <w:rsid w:val="003614B5"/>
    <w:rsid w:val="00362C38"/>
    <w:rsid w:val="003639FC"/>
    <w:rsid w:val="003642A5"/>
    <w:rsid w:val="00364AF3"/>
    <w:rsid w:val="00365210"/>
    <w:rsid w:val="00366CB6"/>
    <w:rsid w:val="00366E54"/>
    <w:rsid w:val="00367DB1"/>
    <w:rsid w:val="00370428"/>
    <w:rsid w:val="00370790"/>
    <w:rsid w:val="00370852"/>
    <w:rsid w:val="003714EC"/>
    <w:rsid w:val="00373083"/>
    <w:rsid w:val="00373A85"/>
    <w:rsid w:val="00373B6A"/>
    <w:rsid w:val="00375468"/>
    <w:rsid w:val="00377ACF"/>
    <w:rsid w:val="00380CE0"/>
    <w:rsid w:val="00381071"/>
    <w:rsid w:val="00381834"/>
    <w:rsid w:val="00381AEE"/>
    <w:rsid w:val="00382498"/>
    <w:rsid w:val="003824C2"/>
    <w:rsid w:val="0038416F"/>
    <w:rsid w:val="00384698"/>
    <w:rsid w:val="00384893"/>
    <w:rsid w:val="003848E1"/>
    <w:rsid w:val="0038499C"/>
    <w:rsid w:val="00384B4F"/>
    <w:rsid w:val="00386408"/>
    <w:rsid w:val="003908FE"/>
    <w:rsid w:val="00391400"/>
    <w:rsid w:val="003929D9"/>
    <w:rsid w:val="00393368"/>
    <w:rsid w:val="00393579"/>
    <w:rsid w:val="00393868"/>
    <w:rsid w:val="00393930"/>
    <w:rsid w:val="003942EA"/>
    <w:rsid w:val="003947FB"/>
    <w:rsid w:val="003964FA"/>
    <w:rsid w:val="00396B70"/>
    <w:rsid w:val="00396DCD"/>
    <w:rsid w:val="003A04B8"/>
    <w:rsid w:val="003A2CC3"/>
    <w:rsid w:val="003B27BE"/>
    <w:rsid w:val="003B5C89"/>
    <w:rsid w:val="003B71FA"/>
    <w:rsid w:val="003B7B7A"/>
    <w:rsid w:val="003C1A8D"/>
    <w:rsid w:val="003C1B1F"/>
    <w:rsid w:val="003C2DAD"/>
    <w:rsid w:val="003C7339"/>
    <w:rsid w:val="003C7B02"/>
    <w:rsid w:val="003D0C5E"/>
    <w:rsid w:val="003D2725"/>
    <w:rsid w:val="003D4AA3"/>
    <w:rsid w:val="003D6C0A"/>
    <w:rsid w:val="003D74C8"/>
    <w:rsid w:val="003D7AA2"/>
    <w:rsid w:val="003E070E"/>
    <w:rsid w:val="003E2AA7"/>
    <w:rsid w:val="003E2AFB"/>
    <w:rsid w:val="003E3141"/>
    <w:rsid w:val="003E68A0"/>
    <w:rsid w:val="003E6D69"/>
    <w:rsid w:val="003F088F"/>
    <w:rsid w:val="003F1648"/>
    <w:rsid w:val="003F3908"/>
    <w:rsid w:val="003F5744"/>
    <w:rsid w:val="003F57A2"/>
    <w:rsid w:val="003F65C5"/>
    <w:rsid w:val="003F7C54"/>
    <w:rsid w:val="003F7C5F"/>
    <w:rsid w:val="0040041F"/>
    <w:rsid w:val="00400886"/>
    <w:rsid w:val="00400ED5"/>
    <w:rsid w:val="00400F92"/>
    <w:rsid w:val="00404021"/>
    <w:rsid w:val="004040FC"/>
    <w:rsid w:val="0040494C"/>
    <w:rsid w:val="00405FA9"/>
    <w:rsid w:val="004101D9"/>
    <w:rsid w:val="0041092E"/>
    <w:rsid w:val="00413227"/>
    <w:rsid w:val="00413DC6"/>
    <w:rsid w:val="004141AE"/>
    <w:rsid w:val="0041503C"/>
    <w:rsid w:val="004162E5"/>
    <w:rsid w:val="004206F7"/>
    <w:rsid w:val="004210E6"/>
    <w:rsid w:val="004225F8"/>
    <w:rsid w:val="004237E6"/>
    <w:rsid w:val="00424841"/>
    <w:rsid w:val="00425241"/>
    <w:rsid w:val="004263DC"/>
    <w:rsid w:val="00427ACF"/>
    <w:rsid w:val="0043006B"/>
    <w:rsid w:val="00430722"/>
    <w:rsid w:val="00431D7C"/>
    <w:rsid w:val="00431EEC"/>
    <w:rsid w:val="00432037"/>
    <w:rsid w:val="0043295A"/>
    <w:rsid w:val="00432F62"/>
    <w:rsid w:val="00433C0B"/>
    <w:rsid w:val="004340DA"/>
    <w:rsid w:val="00434F3E"/>
    <w:rsid w:val="00441D7B"/>
    <w:rsid w:val="00444687"/>
    <w:rsid w:val="00447208"/>
    <w:rsid w:val="004501CE"/>
    <w:rsid w:val="0045201A"/>
    <w:rsid w:val="00452055"/>
    <w:rsid w:val="0045298F"/>
    <w:rsid w:val="00455B6F"/>
    <w:rsid w:val="00455FFA"/>
    <w:rsid w:val="00456602"/>
    <w:rsid w:val="004578A1"/>
    <w:rsid w:val="0046060E"/>
    <w:rsid w:val="0046068C"/>
    <w:rsid w:val="00462A23"/>
    <w:rsid w:val="0046323C"/>
    <w:rsid w:val="004633DB"/>
    <w:rsid w:val="004664AC"/>
    <w:rsid w:val="00466696"/>
    <w:rsid w:val="0046698B"/>
    <w:rsid w:val="00467401"/>
    <w:rsid w:val="004674F6"/>
    <w:rsid w:val="0046776E"/>
    <w:rsid w:val="0047180B"/>
    <w:rsid w:val="00472F78"/>
    <w:rsid w:val="004732AE"/>
    <w:rsid w:val="00473F78"/>
    <w:rsid w:val="004745C6"/>
    <w:rsid w:val="0047523E"/>
    <w:rsid w:val="004837D7"/>
    <w:rsid w:val="0048573C"/>
    <w:rsid w:val="00485AEA"/>
    <w:rsid w:val="00487337"/>
    <w:rsid w:val="004915AC"/>
    <w:rsid w:val="00491675"/>
    <w:rsid w:val="00492206"/>
    <w:rsid w:val="00492401"/>
    <w:rsid w:val="00493FF6"/>
    <w:rsid w:val="00494085"/>
    <w:rsid w:val="00494428"/>
    <w:rsid w:val="004A1236"/>
    <w:rsid w:val="004A1613"/>
    <w:rsid w:val="004A217B"/>
    <w:rsid w:val="004A33AD"/>
    <w:rsid w:val="004A3F3E"/>
    <w:rsid w:val="004A49B5"/>
    <w:rsid w:val="004A535F"/>
    <w:rsid w:val="004A53AD"/>
    <w:rsid w:val="004A6324"/>
    <w:rsid w:val="004A6772"/>
    <w:rsid w:val="004A7951"/>
    <w:rsid w:val="004B2436"/>
    <w:rsid w:val="004B29C1"/>
    <w:rsid w:val="004B47A2"/>
    <w:rsid w:val="004B4EA7"/>
    <w:rsid w:val="004B4F80"/>
    <w:rsid w:val="004B5855"/>
    <w:rsid w:val="004B75D2"/>
    <w:rsid w:val="004C066B"/>
    <w:rsid w:val="004C0A42"/>
    <w:rsid w:val="004C2FDF"/>
    <w:rsid w:val="004C3CBA"/>
    <w:rsid w:val="004C4048"/>
    <w:rsid w:val="004C53D7"/>
    <w:rsid w:val="004C5ECE"/>
    <w:rsid w:val="004D0910"/>
    <w:rsid w:val="004D1CAA"/>
    <w:rsid w:val="004D2AAE"/>
    <w:rsid w:val="004D3857"/>
    <w:rsid w:val="004D40A6"/>
    <w:rsid w:val="004D552F"/>
    <w:rsid w:val="004E0B01"/>
    <w:rsid w:val="004E1B49"/>
    <w:rsid w:val="004E4233"/>
    <w:rsid w:val="004E5472"/>
    <w:rsid w:val="004E59CA"/>
    <w:rsid w:val="004E6A64"/>
    <w:rsid w:val="004E7755"/>
    <w:rsid w:val="004F04C9"/>
    <w:rsid w:val="004F08D7"/>
    <w:rsid w:val="004F290E"/>
    <w:rsid w:val="004F3073"/>
    <w:rsid w:val="004F3D31"/>
    <w:rsid w:val="004F5DA7"/>
    <w:rsid w:val="005005D4"/>
    <w:rsid w:val="005006B6"/>
    <w:rsid w:val="005030E1"/>
    <w:rsid w:val="00511585"/>
    <w:rsid w:val="0051347D"/>
    <w:rsid w:val="00513C70"/>
    <w:rsid w:val="005143BF"/>
    <w:rsid w:val="005146BA"/>
    <w:rsid w:val="00514DCC"/>
    <w:rsid w:val="005151BC"/>
    <w:rsid w:val="00516AD7"/>
    <w:rsid w:val="00517F70"/>
    <w:rsid w:val="005214C1"/>
    <w:rsid w:val="00521810"/>
    <w:rsid w:val="00521C57"/>
    <w:rsid w:val="00522405"/>
    <w:rsid w:val="00527A4B"/>
    <w:rsid w:val="00527FB4"/>
    <w:rsid w:val="00535116"/>
    <w:rsid w:val="00535536"/>
    <w:rsid w:val="00535BB4"/>
    <w:rsid w:val="0054006F"/>
    <w:rsid w:val="00540BBC"/>
    <w:rsid w:val="0054155A"/>
    <w:rsid w:val="005419A0"/>
    <w:rsid w:val="00541D45"/>
    <w:rsid w:val="00543F63"/>
    <w:rsid w:val="00551A6B"/>
    <w:rsid w:val="005535FE"/>
    <w:rsid w:val="0055644D"/>
    <w:rsid w:val="00556649"/>
    <w:rsid w:val="00556DB0"/>
    <w:rsid w:val="00557F1A"/>
    <w:rsid w:val="00560DD1"/>
    <w:rsid w:val="00562815"/>
    <w:rsid w:val="005638C0"/>
    <w:rsid w:val="0056430B"/>
    <w:rsid w:val="0056438D"/>
    <w:rsid w:val="00567FA8"/>
    <w:rsid w:val="00573613"/>
    <w:rsid w:val="0057507C"/>
    <w:rsid w:val="0057602B"/>
    <w:rsid w:val="00583483"/>
    <w:rsid w:val="00584276"/>
    <w:rsid w:val="00584585"/>
    <w:rsid w:val="005847BA"/>
    <w:rsid w:val="00585A2A"/>
    <w:rsid w:val="00585DBC"/>
    <w:rsid w:val="005909ED"/>
    <w:rsid w:val="00590B34"/>
    <w:rsid w:val="00592869"/>
    <w:rsid w:val="00592BA4"/>
    <w:rsid w:val="005933E3"/>
    <w:rsid w:val="005957D9"/>
    <w:rsid w:val="00596EE9"/>
    <w:rsid w:val="00597AA9"/>
    <w:rsid w:val="005A167F"/>
    <w:rsid w:val="005A19CF"/>
    <w:rsid w:val="005A3830"/>
    <w:rsid w:val="005A39D6"/>
    <w:rsid w:val="005A3C55"/>
    <w:rsid w:val="005A49C9"/>
    <w:rsid w:val="005A5154"/>
    <w:rsid w:val="005A60EB"/>
    <w:rsid w:val="005A655D"/>
    <w:rsid w:val="005A6EE4"/>
    <w:rsid w:val="005A6FC0"/>
    <w:rsid w:val="005A76C6"/>
    <w:rsid w:val="005B171A"/>
    <w:rsid w:val="005B17DF"/>
    <w:rsid w:val="005B374A"/>
    <w:rsid w:val="005B3FF6"/>
    <w:rsid w:val="005B42B9"/>
    <w:rsid w:val="005B42F1"/>
    <w:rsid w:val="005B59A7"/>
    <w:rsid w:val="005B61E9"/>
    <w:rsid w:val="005B7405"/>
    <w:rsid w:val="005B7442"/>
    <w:rsid w:val="005B75E3"/>
    <w:rsid w:val="005B7707"/>
    <w:rsid w:val="005B798D"/>
    <w:rsid w:val="005C1306"/>
    <w:rsid w:val="005C1C8B"/>
    <w:rsid w:val="005C3B88"/>
    <w:rsid w:val="005C4BD6"/>
    <w:rsid w:val="005D0E26"/>
    <w:rsid w:val="005D1175"/>
    <w:rsid w:val="005D456B"/>
    <w:rsid w:val="005D4F20"/>
    <w:rsid w:val="005D69A5"/>
    <w:rsid w:val="005D719E"/>
    <w:rsid w:val="005D7BEC"/>
    <w:rsid w:val="005E0898"/>
    <w:rsid w:val="005E2B70"/>
    <w:rsid w:val="005F1118"/>
    <w:rsid w:val="005F1397"/>
    <w:rsid w:val="005F25D3"/>
    <w:rsid w:val="005F3117"/>
    <w:rsid w:val="005F3503"/>
    <w:rsid w:val="005F4512"/>
    <w:rsid w:val="005F4EE0"/>
    <w:rsid w:val="005F6C08"/>
    <w:rsid w:val="0060020A"/>
    <w:rsid w:val="0060222D"/>
    <w:rsid w:val="00602F3D"/>
    <w:rsid w:val="00604DA4"/>
    <w:rsid w:val="00606250"/>
    <w:rsid w:val="00611D6D"/>
    <w:rsid w:val="00615B59"/>
    <w:rsid w:val="00616DD8"/>
    <w:rsid w:val="00617343"/>
    <w:rsid w:val="00617AEC"/>
    <w:rsid w:val="006236B3"/>
    <w:rsid w:val="00624A49"/>
    <w:rsid w:val="00624E81"/>
    <w:rsid w:val="00625714"/>
    <w:rsid w:val="006258B9"/>
    <w:rsid w:val="00625F63"/>
    <w:rsid w:val="0062668D"/>
    <w:rsid w:val="00626DF8"/>
    <w:rsid w:val="00631061"/>
    <w:rsid w:val="00632CD4"/>
    <w:rsid w:val="00633082"/>
    <w:rsid w:val="006378AB"/>
    <w:rsid w:val="006401AA"/>
    <w:rsid w:val="00640859"/>
    <w:rsid w:val="0064170C"/>
    <w:rsid w:val="00641BA6"/>
    <w:rsid w:val="0064212E"/>
    <w:rsid w:val="00642EEC"/>
    <w:rsid w:val="0064325A"/>
    <w:rsid w:val="00643E8B"/>
    <w:rsid w:val="00644281"/>
    <w:rsid w:val="006445E8"/>
    <w:rsid w:val="00646DCD"/>
    <w:rsid w:val="006479EC"/>
    <w:rsid w:val="00647D7C"/>
    <w:rsid w:val="006501C3"/>
    <w:rsid w:val="006521ED"/>
    <w:rsid w:val="006524EE"/>
    <w:rsid w:val="00652C4E"/>
    <w:rsid w:val="00653164"/>
    <w:rsid w:val="00656403"/>
    <w:rsid w:val="00656794"/>
    <w:rsid w:val="00656AF6"/>
    <w:rsid w:val="006608D5"/>
    <w:rsid w:val="00660C52"/>
    <w:rsid w:val="00663751"/>
    <w:rsid w:val="00663D9C"/>
    <w:rsid w:val="00665550"/>
    <w:rsid w:val="006675EF"/>
    <w:rsid w:val="0067266D"/>
    <w:rsid w:val="00673883"/>
    <w:rsid w:val="0067640A"/>
    <w:rsid w:val="00677354"/>
    <w:rsid w:val="0068179F"/>
    <w:rsid w:val="00685B04"/>
    <w:rsid w:val="006873E4"/>
    <w:rsid w:val="00691FBB"/>
    <w:rsid w:val="006921D7"/>
    <w:rsid w:val="0069271F"/>
    <w:rsid w:val="00692892"/>
    <w:rsid w:val="00694524"/>
    <w:rsid w:val="006973FF"/>
    <w:rsid w:val="006979A2"/>
    <w:rsid w:val="00697FC4"/>
    <w:rsid w:val="006A1817"/>
    <w:rsid w:val="006A2232"/>
    <w:rsid w:val="006A3D9E"/>
    <w:rsid w:val="006A4D13"/>
    <w:rsid w:val="006A7C61"/>
    <w:rsid w:val="006B10C0"/>
    <w:rsid w:val="006B1DA7"/>
    <w:rsid w:val="006B2DAF"/>
    <w:rsid w:val="006B53C1"/>
    <w:rsid w:val="006B681E"/>
    <w:rsid w:val="006B6990"/>
    <w:rsid w:val="006B7C11"/>
    <w:rsid w:val="006C0FFD"/>
    <w:rsid w:val="006C1D51"/>
    <w:rsid w:val="006C33B9"/>
    <w:rsid w:val="006C3EB0"/>
    <w:rsid w:val="006C4762"/>
    <w:rsid w:val="006C4970"/>
    <w:rsid w:val="006C6C79"/>
    <w:rsid w:val="006C6D39"/>
    <w:rsid w:val="006C6EBE"/>
    <w:rsid w:val="006C751B"/>
    <w:rsid w:val="006D075E"/>
    <w:rsid w:val="006D1B8D"/>
    <w:rsid w:val="006D2DDB"/>
    <w:rsid w:val="006D3652"/>
    <w:rsid w:val="006D4778"/>
    <w:rsid w:val="006D487D"/>
    <w:rsid w:val="006D4CD6"/>
    <w:rsid w:val="006D647F"/>
    <w:rsid w:val="006D6A51"/>
    <w:rsid w:val="006D6EC8"/>
    <w:rsid w:val="006D7ECF"/>
    <w:rsid w:val="006D7F03"/>
    <w:rsid w:val="006E22F4"/>
    <w:rsid w:val="006E3BEF"/>
    <w:rsid w:val="006E48B3"/>
    <w:rsid w:val="006E48E9"/>
    <w:rsid w:val="006E6569"/>
    <w:rsid w:val="006E66AF"/>
    <w:rsid w:val="006E7AFF"/>
    <w:rsid w:val="006E7BEB"/>
    <w:rsid w:val="006F0F4D"/>
    <w:rsid w:val="006F48A6"/>
    <w:rsid w:val="006F565F"/>
    <w:rsid w:val="006F6EF5"/>
    <w:rsid w:val="0070049E"/>
    <w:rsid w:val="007017AB"/>
    <w:rsid w:val="007022C6"/>
    <w:rsid w:val="007024F8"/>
    <w:rsid w:val="00703A0B"/>
    <w:rsid w:val="00703C85"/>
    <w:rsid w:val="00705C14"/>
    <w:rsid w:val="00706156"/>
    <w:rsid w:val="00706D5B"/>
    <w:rsid w:val="00706DB3"/>
    <w:rsid w:val="0070724E"/>
    <w:rsid w:val="00710467"/>
    <w:rsid w:val="0071091A"/>
    <w:rsid w:val="00710BAE"/>
    <w:rsid w:val="007125BD"/>
    <w:rsid w:val="00712885"/>
    <w:rsid w:val="00715B5F"/>
    <w:rsid w:val="0071610C"/>
    <w:rsid w:val="00716F72"/>
    <w:rsid w:val="007201D0"/>
    <w:rsid w:val="0072087C"/>
    <w:rsid w:val="007219C7"/>
    <w:rsid w:val="00722B33"/>
    <w:rsid w:val="007233FE"/>
    <w:rsid w:val="00723430"/>
    <w:rsid w:val="00723450"/>
    <w:rsid w:val="00724366"/>
    <w:rsid w:val="007320E7"/>
    <w:rsid w:val="00735A3D"/>
    <w:rsid w:val="00736EDF"/>
    <w:rsid w:val="0073721F"/>
    <w:rsid w:val="0073760C"/>
    <w:rsid w:val="0073785C"/>
    <w:rsid w:val="00740897"/>
    <w:rsid w:val="0074320D"/>
    <w:rsid w:val="007444E2"/>
    <w:rsid w:val="007449C3"/>
    <w:rsid w:val="0074520A"/>
    <w:rsid w:val="00745600"/>
    <w:rsid w:val="00747DF8"/>
    <w:rsid w:val="00751112"/>
    <w:rsid w:val="007514E8"/>
    <w:rsid w:val="00751C3D"/>
    <w:rsid w:val="00752785"/>
    <w:rsid w:val="00752EEA"/>
    <w:rsid w:val="007534BD"/>
    <w:rsid w:val="00754191"/>
    <w:rsid w:val="007556D6"/>
    <w:rsid w:val="00755C16"/>
    <w:rsid w:val="00756345"/>
    <w:rsid w:val="00756A1F"/>
    <w:rsid w:val="00757982"/>
    <w:rsid w:val="007628D4"/>
    <w:rsid w:val="0076386D"/>
    <w:rsid w:val="0076536D"/>
    <w:rsid w:val="00767DB1"/>
    <w:rsid w:val="00770435"/>
    <w:rsid w:val="007729E4"/>
    <w:rsid w:val="00772A0D"/>
    <w:rsid w:val="0077315D"/>
    <w:rsid w:val="007762F9"/>
    <w:rsid w:val="00780292"/>
    <w:rsid w:val="00781384"/>
    <w:rsid w:val="0078239B"/>
    <w:rsid w:val="00783D29"/>
    <w:rsid w:val="00784F98"/>
    <w:rsid w:val="00785D15"/>
    <w:rsid w:val="00786079"/>
    <w:rsid w:val="00787747"/>
    <w:rsid w:val="0078790B"/>
    <w:rsid w:val="00790C09"/>
    <w:rsid w:val="00791641"/>
    <w:rsid w:val="00791B17"/>
    <w:rsid w:val="00791DA6"/>
    <w:rsid w:val="00794799"/>
    <w:rsid w:val="0079795E"/>
    <w:rsid w:val="007A00E1"/>
    <w:rsid w:val="007A058A"/>
    <w:rsid w:val="007A08C4"/>
    <w:rsid w:val="007A1D59"/>
    <w:rsid w:val="007A2051"/>
    <w:rsid w:val="007A22D0"/>
    <w:rsid w:val="007A2D5B"/>
    <w:rsid w:val="007A37C6"/>
    <w:rsid w:val="007A3E10"/>
    <w:rsid w:val="007A46C5"/>
    <w:rsid w:val="007B0280"/>
    <w:rsid w:val="007B0CB9"/>
    <w:rsid w:val="007B0F0B"/>
    <w:rsid w:val="007B187A"/>
    <w:rsid w:val="007B1B52"/>
    <w:rsid w:val="007B2140"/>
    <w:rsid w:val="007B3759"/>
    <w:rsid w:val="007B3E84"/>
    <w:rsid w:val="007B3F7F"/>
    <w:rsid w:val="007B5F13"/>
    <w:rsid w:val="007B6A90"/>
    <w:rsid w:val="007B7A01"/>
    <w:rsid w:val="007B7BFD"/>
    <w:rsid w:val="007C1F8B"/>
    <w:rsid w:val="007C285A"/>
    <w:rsid w:val="007C2FED"/>
    <w:rsid w:val="007C36A3"/>
    <w:rsid w:val="007C43A3"/>
    <w:rsid w:val="007C440A"/>
    <w:rsid w:val="007C5251"/>
    <w:rsid w:val="007C5A03"/>
    <w:rsid w:val="007C5ABF"/>
    <w:rsid w:val="007C5EA1"/>
    <w:rsid w:val="007C6852"/>
    <w:rsid w:val="007C758E"/>
    <w:rsid w:val="007C7E66"/>
    <w:rsid w:val="007D0E6E"/>
    <w:rsid w:val="007D17AD"/>
    <w:rsid w:val="007D2065"/>
    <w:rsid w:val="007D3D49"/>
    <w:rsid w:val="007D6251"/>
    <w:rsid w:val="007D6C4E"/>
    <w:rsid w:val="007E032E"/>
    <w:rsid w:val="007E344F"/>
    <w:rsid w:val="007E3D4B"/>
    <w:rsid w:val="007E50B1"/>
    <w:rsid w:val="007E5BFF"/>
    <w:rsid w:val="007E5F0F"/>
    <w:rsid w:val="007E5F7B"/>
    <w:rsid w:val="007E6423"/>
    <w:rsid w:val="007E6818"/>
    <w:rsid w:val="007F099B"/>
    <w:rsid w:val="007F1C7E"/>
    <w:rsid w:val="007F1D25"/>
    <w:rsid w:val="007F30C5"/>
    <w:rsid w:val="007F4DC8"/>
    <w:rsid w:val="007F6159"/>
    <w:rsid w:val="007F61DD"/>
    <w:rsid w:val="007F6469"/>
    <w:rsid w:val="0080031B"/>
    <w:rsid w:val="00800458"/>
    <w:rsid w:val="00800B6C"/>
    <w:rsid w:val="008013FF"/>
    <w:rsid w:val="00802807"/>
    <w:rsid w:val="00803D06"/>
    <w:rsid w:val="00805672"/>
    <w:rsid w:val="0080568E"/>
    <w:rsid w:val="008062E4"/>
    <w:rsid w:val="00810622"/>
    <w:rsid w:val="00810673"/>
    <w:rsid w:val="008106AF"/>
    <w:rsid w:val="00811169"/>
    <w:rsid w:val="0081329F"/>
    <w:rsid w:val="00817F78"/>
    <w:rsid w:val="0082086D"/>
    <w:rsid w:val="008211BD"/>
    <w:rsid w:val="00821F6C"/>
    <w:rsid w:val="00822B63"/>
    <w:rsid w:val="0082391A"/>
    <w:rsid w:val="008249D8"/>
    <w:rsid w:val="00825256"/>
    <w:rsid w:val="008261FD"/>
    <w:rsid w:val="008269B0"/>
    <w:rsid w:val="00826D96"/>
    <w:rsid w:val="00830A73"/>
    <w:rsid w:val="00830E64"/>
    <w:rsid w:val="00834138"/>
    <w:rsid w:val="0083414B"/>
    <w:rsid w:val="00834EE1"/>
    <w:rsid w:val="0083513C"/>
    <w:rsid w:val="0083523D"/>
    <w:rsid w:val="00837BEF"/>
    <w:rsid w:val="0084011C"/>
    <w:rsid w:val="0084120F"/>
    <w:rsid w:val="00841535"/>
    <w:rsid w:val="00842B67"/>
    <w:rsid w:val="00843663"/>
    <w:rsid w:val="008437BC"/>
    <w:rsid w:val="00844EE4"/>
    <w:rsid w:val="00845355"/>
    <w:rsid w:val="00846814"/>
    <w:rsid w:val="008476DA"/>
    <w:rsid w:val="0084782A"/>
    <w:rsid w:val="00850C4C"/>
    <w:rsid w:val="00850E26"/>
    <w:rsid w:val="008514D9"/>
    <w:rsid w:val="00853B12"/>
    <w:rsid w:val="00854C16"/>
    <w:rsid w:val="00855BDF"/>
    <w:rsid w:val="00855EDA"/>
    <w:rsid w:val="008569F2"/>
    <w:rsid w:val="00857546"/>
    <w:rsid w:val="0086083E"/>
    <w:rsid w:val="00862B0D"/>
    <w:rsid w:val="00863926"/>
    <w:rsid w:val="00863EA6"/>
    <w:rsid w:val="00863F1B"/>
    <w:rsid w:val="0087265B"/>
    <w:rsid w:val="0087298D"/>
    <w:rsid w:val="00872E5A"/>
    <w:rsid w:val="00874585"/>
    <w:rsid w:val="008765B9"/>
    <w:rsid w:val="008778DE"/>
    <w:rsid w:val="00877E7E"/>
    <w:rsid w:val="0088093C"/>
    <w:rsid w:val="00882D75"/>
    <w:rsid w:val="0088300D"/>
    <w:rsid w:val="008840E8"/>
    <w:rsid w:val="00887AD7"/>
    <w:rsid w:val="0089140F"/>
    <w:rsid w:val="00892106"/>
    <w:rsid w:val="00893B28"/>
    <w:rsid w:val="00894ADE"/>
    <w:rsid w:val="00895FE1"/>
    <w:rsid w:val="0089798D"/>
    <w:rsid w:val="00897A2D"/>
    <w:rsid w:val="008A1E21"/>
    <w:rsid w:val="008A3D69"/>
    <w:rsid w:val="008A550A"/>
    <w:rsid w:val="008A57A6"/>
    <w:rsid w:val="008A5DDF"/>
    <w:rsid w:val="008A61D6"/>
    <w:rsid w:val="008A7F03"/>
    <w:rsid w:val="008B23E9"/>
    <w:rsid w:val="008B2AAF"/>
    <w:rsid w:val="008B581A"/>
    <w:rsid w:val="008B58C7"/>
    <w:rsid w:val="008C0E45"/>
    <w:rsid w:val="008C2155"/>
    <w:rsid w:val="008C2C16"/>
    <w:rsid w:val="008C513E"/>
    <w:rsid w:val="008C6F41"/>
    <w:rsid w:val="008C7051"/>
    <w:rsid w:val="008C7FEB"/>
    <w:rsid w:val="008D265E"/>
    <w:rsid w:val="008D2B19"/>
    <w:rsid w:val="008D2E72"/>
    <w:rsid w:val="008D367B"/>
    <w:rsid w:val="008D3A25"/>
    <w:rsid w:val="008D3D03"/>
    <w:rsid w:val="008D4220"/>
    <w:rsid w:val="008D6254"/>
    <w:rsid w:val="008D7072"/>
    <w:rsid w:val="008E00D3"/>
    <w:rsid w:val="008E0304"/>
    <w:rsid w:val="008E052D"/>
    <w:rsid w:val="008E0FBA"/>
    <w:rsid w:val="008E1222"/>
    <w:rsid w:val="008E1716"/>
    <w:rsid w:val="008E29C3"/>
    <w:rsid w:val="008E38C9"/>
    <w:rsid w:val="008E39F4"/>
    <w:rsid w:val="008E48E5"/>
    <w:rsid w:val="008E508C"/>
    <w:rsid w:val="008E525F"/>
    <w:rsid w:val="008E68DA"/>
    <w:rsid w:val="008E6F8C"/>
    <w:rsid w:val="008E7980"/>
    <w:rsid w:val="008F5271"/>
    <w:rsid w:val="008F7510"/>
    <w:rsid w:val="008F7B94"/>
    <w:rsid w:val="008F7B9F"/>
    <w:rsid w:val="00901032"/>
    <w:rsid w:val="00901E27"/>
    <w:rsid w:val="00903079"/>
    <w:rsid w:val="009036DF"/>
    <w:rsid w:val="00903DE1"/>
    <w:rsid w:val="00905480"/>
    <w:rsid w:val="00906510"/>
    <w:rsid w:val="00906DEF"/>
    <w:rsid w:val="00906E0D"/>
    <w:rsid w:val="00907923"/>
    <w:rsid w:val="00910375"/>
    <w:rsid w:val="009105A0"/>
    <w:rsid w:val="00911128"/>
    <w:rsid w:val="00911300"/>
    <w:rsid w:val="00914E70"/>
    <w:rsid w:val="00915B4F"/>
    <w:rsid w:val="00916D44"/>
    <w:rsid w:val="009176B2"/>
    <w:rsid w:val="0092008E"/>
    <w:rsid w:val="00921247"/>
    <w:rsid w:val="009212DA"/>
    <w:rsid w:val="009214AF"/>
    <w:rsid w:val="00921F0F"/>
    <w:rsid w:val="00922CD1"/>
    <w:rsid w:val="00923C5A"/>
    <w:rsid w:val="00924F89"/>
    <w:rsid w:val="00926262"/>
    <w:rsid w:val="0093046A"/>
    <w:rsid w:val="00930EEB"/>
    <w:rsid w:val="00930F9A"/>
    <w:rsid w:val="009313E6"/>
    <w:rsid w:val="0093140D"/>
    <w:rsid w:val="0093715F"/>
    <w:rsid w:val="009405C9"/>
    <w:rsid w:val="0094097C"/>
    <w:rsid w:val="00940EC4"/>
    <w:rsid w:val="00940F6E"/>
    <w:rsid w:val="009444C0"/>
    <w:rsid w:val="009459E2"/>
    <w:rsid w:val="00945CA3"/>
    <w:rsid w:val="00946224"/>
    <w:rsid w:val="009474AE"/>
    <w:rsid w:val="0094771B"/>
    <w:rsid w:val="00952EDA"/>
    <w:rsid w:val="009531BF"/>
    <w:rsid w:val="009537B3"/>
    <w:rsid w:val="009549ED"/>
    <w:rsid w:val="00954D17"/>
    <w:rsid w:val="009560C6"/>
    <w:rsid w:val="00957693"/>
    <w:rsid w:val="0096055F"/>
    <w:rsid w:val="00960CD5"/>
    <w:rsid w:val="00961BFC"/>
    <w:rsid w:val="00961E91"/>
    <w:rsid w:val="00966318"/>
    <w:rsid w:val="00966A2D"/>
    <w:rsid w:val="00966CDF"/>
    <w:rsid w:val="00966D0B"/>
    <w:rsid w:val="00970E5C"/>
    <w:rsid w:val="00973710"/>
    <w:rsid w:val="00974219"/>
    <w:rsid w:val="00974B35"/>
    <w:rsid w:val="00974C4C"/>
    <w:rsid w:val="00975159"/>
    <w:rsid w:val="00975C51"/>
    <w:rsid w:val="009773BD"/>
    <w:rsid w:val="00984C95"/>
    <w:rsid w:val="00985158"/>
    <w:rsid w:val="009857AF"/>
    <w:rsid w:val="00986864"/>
    <w:rsid w:val="009873E8"/>
    <w:rsid w:val="00990144"/>
    <w:rsid w:val="0099062D"/>
    <w:rsid w:val="00991D68"/>
    <w:rsid w:val="009951F5"/>
    <w:rsid w:val="009970F6"/>
    <w:rsid w:val="009A0012"/>
    <w:rsid w:val="009A0C9A"/>
    <w:rsid w:val="009A1041"/>
    <w:rsid w:val="009A12F3"/>
    <w:rsid w:val="009A1306"/>
    <w:rsid w:val="009A14B5"/>
    <w:rsid w:val="009A15A0"/>
    <w:rsid w:val="009A2B79"/>
    <w:rsid w:val="009A2D47"/>
    <w:rsid w:val="009A2D6D"/>
    <w:rsid w:val="009A3267"/>
    <w:rsid w:val="009A4B28"/>
    <w:rsid w:val="009A5E15"/>
    <w:rsid w:val="009A7B32"/>
    <w:rsid w:val="009B0A1C"/>
    <w:rsid w:val="009B4952"/>
    <w:rsid w:val="009B4CFE"/>
    <w:rsid w:val="009B5011"/>
    <w:rsid w:val="009B594A"/>
    <w:rsid w:val="009B5B19"/>
    <w:rsid w:val="009B7CD7"/>
    <w:rsid w:val="009C214B"/>
    <w:rsid w:val="009C34B7"/>
    <w:rsid w:val="009C574A"/>
    <w:rsid w:val="009C5BC6"/>
    <w:rsid w:val="009C6D90"/>
    <w:rsid w:val="009C7B26"/>
    <w:rsid w:val="009C7D23"/>
    <w:rsid w:val="009D4894"/>
    <w:rsid w:val="009D4DEF"/>
    <w:rsid w:val="009D5213"/>
    <w:rsid w:val="009E5D95"/>
    <w:rsid w:val="009E5EA7"/>
    <w:rsid w:val="009E650A"/>
    <w:rsid w:val="009E678B"/>
    <w:rsid w:val="009F07F6"/>
    <w:rsid w:val="009F1D46"/>
    <w:rsid w:val="009F3531"/>
    <w:rsid w:val="009F39A5"/>
    <w:rsid w:val="009F47DA"/>
    <w:rsid w:val="009F5436"/>
    <w:rsid w:val="009F61BA"/>
    <w:rsid w:val="00A00F83"/>
    <w:rsid w:val="00A012C8"/>
    <w:rsid w:val="00A0599F"/>
    <w:rsid w:val="00A1001B"/>
    <w:rsid w:val="00A1088D"/>
    <w:rsid w:val="00A11D45"/>
    <w:rsid w:val="00A1230B"/>
    <w:rsid w:val="00A13E35"/>
    <w:rsid w:val="00A1682C"/>
    <w:rsid w:val="00A205B3"/>
    <w:rsid w:val="00A210B7"/>
    <w:rsid w:val="00A23544"/>
    <w:rsid w:val="00A23E35"/>
    <w:rsid w:val="00A241A3"/>
    <w:rsid w:val="00A244F4"/>
    <w:rsid w:val="00A2477D"/>
    <w:rsid w:val="00A27F78"/>
    <w:rsid w:val="00A30D8B"/>
    <w:rsid w:val="00A3275F"/>
    <w:rsid w:val="00A32B39"/>
    <w:rsid w:val="00A33D85"/>
    <w:rsid w:val="00A35FC3"/>
    <w:rsid w:val="00A361BA"/>
    <w:rsid w:val="00A36C6C"/>
    <w:rsid w:val="00A37038"/>
    <w:rsid w:val="00A40673"/>
    <w:rsid w:val="00A4092C"/>
    <w:rsid w:val="00A40E19"/>
    <w:rsid w:val="00A44EEA"/>
    <w:rsid w:val="00A469F0"/>
    <w:rsid w:val="00A46B15"/>
    <w:rsid w:val="00A4713E"/>
    <w:rsid w:val="00A47C29"/>
    <w:rsid w:val="00A51759"/>
    <w:rsid w:val="00A517E5"/>
    <w:rsid w:val="00A5283D"/>
    <w:rsid w:val="00A54090"/>
    <w:rsid w:val="00A54803"/>
    <w:rsid w:val="00A56696"/>
    <w:rsid w:val="00A6083D"/>
    <w:rsid w:val="00A60CD3"/>
    <w:rsid w:val="00A62F77"/>
    <w:rsid w:val="00A657A8"/>
    <w:rsid w:val="00A657CF"/>
    <w:rsid w:val="00A65B28"/>
    <w:rsid w:val="00A65B4E"/>
    <w:rsid w:val="00A66D5F"/>
    <w:rsid w:val="00A67A3C"/>
    <w:rsid w:val="00A67F8E"/>
    <w:rsid w:val="00A706C7"/>
    <w:rsid w:val="00A731A3"/>
    <w:rsid w:val="00A7358C"/>
    <w:rsid w:val="00A73B42"/>
    <w:rsid w:val="00A74700"/>
    <w:rsid w:val="00A74D4D"/>
    <w:rsid w:val="00A76253"/>
    <w:rsid w:val="00A76A33"/>
    <w:rsid w:val="00A76AAA"/>
    <w:rsid w:val="00A80E8A"/>
    <w:rsid w:val="00A81D2F"/>
    <w:rsid w:val="00A83127"/>
    <w:rsid w:val="00A85175"/>
    <w:rsid w:val="00A85814"/>
    <w:rsid w:val="00A900F3"/>
    <w:rsid w:val="00A90487"/>
    <w:rsid w:val="00A941AC"/>
    <w:rsid w:val="00A94565"/>
    <w:rsid w:val="00A94BE1"/>
    <w:rsid w:val="00A95A1B"/>
    <w:rsid w:val="00AA10B7"/>
    <w:rsid w:val="00AA14A6"/>
    <w:rsid w:val="00AA2098"/>
    <w:rsid w:val="00AA37C6"/>
    <w:rsid w:val="00AA3C43"/>
    <w:rsid w:val="00AA4483"/>
    <w:rsid w:val="00AA65BE"/>
    <w:rsid w:val="00AB10BE"/>
    <w:rsid w:val="00AB14C0"/>
    <w:rsid w:val="00AB152B"/>
    <w:rsid w:val="00AB442C"/>
    <w:rsid w:val="00AB4727"/>
    <w:rsid w:val="00AB5054"/>
    <w:rsid w:val="00AB5373"/>
    <w:rsid w:val="00AB591F"/>
    <w:rsid w:val="00AC1A2F"/>
    <w:rsid w:val="00AC3E56"/>
    <w:rsid w:val="00AC4A66"/>
    <w:rsid w:val="00AC4B42"/>
    <w:rsid w:val="00AC5A09"/>
    <w:rsid w:val="00AC67E1"/>
    <w:rsid w:val="00AC7D39"/>
    <w:rsid w:val="00AD0AB8"/>
    <w:rsid w:val="00AD16CA"/>
    <w:rsid w:val="00AD231A"/>
    <w:rsid w:val="00AD4B80"/>
    <w:rsid w:val="00AD4FF5"/>
    <w:rsid w:val="00AD6821"/>
    <w:rsid w:val="00AE0BD0"/>
    <w:rsid w:val="00AE58C3"/>
    <w:rsid w:val="00AE5DC5"/>
    <w:rsid w:val="00AE6DA3"/>
    <w:rsid w:val="00AF010B"/>
    <w:rsid w:val="00AF0D49"/>
    <w:rsid w:val="00AF115E"/>
    <w:rsid w:val="00AF1B6F"/>
    <w:rsid w:val="00AF367E"/>
    <w:rsid w:val="00AF3684"/>
    <w:rsid w:val="00AF4882"/>
    <w:rsid w:val="00AF542F"/>
    <w:rsid w:val="00AF59DA"/>
    <w:rsid w:val="00AF5E8C"/>
    <w:rsid w:val="00B019A1"/>
    <w:rsid w:val="00B03A93"/>
    <w:rsid w:val="00B04ACE"/>
    <w:rsid w:val="00B05EA4"/>
    <w:rsid w:val="00B0663E"/>
    <w:rsid w:val="00B06AAD"/>
    <w:rsid w:val="00B06E07"/>
    <w:rsid w:val="00B07B8A"/>
    <w:rsid w:val="00B07EDF"/>
    <w:rsid w:val="00B105E9"/>
    <w:rsid w:val="00B10EB0"/>
    <w:rsid w:val="00B12747"/>
    <w:rsid w:val="00B13202"/>
    <w:rsid w:val="00B14797"/>
    <w:rsid w:val="00B1483D"/>
    <w:rsid w:val="00B15AC8"/>
    <w:rsid w:val="00B16DCA"/>
    <w:rsid w:val="00B17720"/>
    <w:rsid w:val="00B20629"/>
    <w:rsid w:val="00B2236F"/>
    <w:rsid w:val="00B22B6C"/>
    <w:rsid w:val="00B237AE"/>
    <w:rsid w:val="00B25DBA"/>
    <w:rsid w:val="00B27B77"/>
    <w:rsid w:val="00B30B19"/>
    <w:rsid w:val="00B317E2"/>
    <w:rsid w:val="00B32AF6"/>
    <w:rsid w:val="00B32F37"/>
    <w:rsid w:val="00B346B6"/>
    <w:rsid w:val="00B347B3"/>
    <w:rsid w:val="00B3572C"/>
    <w:rsid w:val="00B36CB3"/>
    <w:rsid w:val="00B4017F"/>
    <w:rsid w:val="00B41101"/>
    <w:rsid w:val="00B432C4"/>
    <w:rsid w:val="00B436A3"/>
    <w:rsid w:val="00B45A02"/>
    <w:rsid w:val="00B45C48"/>
    <w:rsid w:val="00B46084"/>
    <w:rsid w:val="00B467D7"/>
    <w:rsid w:val="00B470A5"/>
    <w:rsid w:val="00B47347"/>
    <w:rsid w:val="00B52419"/>
    <w:rsid w:val="00B5515E"/>
    <w:rsid w:val="00B55267"/>
    <w:rsid w:val="00B56193"/>
    <w:rsid w:val="00B57CA3"/>
    <w:rsid w:val="00B6041F"/>
    <w:rsid w:val="00B60ECB"/>
    <w:rsid w:val="00B62C55"/>
    <w:rsid w:val="00B62FA4"/>
    <w:rsid w:val="00B64A07"/>
    <w:rsid w:val="00B64FA8"/>
    <w:rsid w:val="00B67F89"/>
    <w:rsid w:val="00B702E1"/>
    <w:rsid w:val="00B7218F"/>
    <w:rsid w:val="00B74452"/>
    <w:rsid w:val="00B74DDE"/>
    <w:rsid w:val="00B80923"/>
    <w:rsid w:val="00B8113A"/>
    <w:rsid w:val="00B825B2"/>
    <w:rsid w:val="00B86D81"/>
    <w:rsid w:val="00B87B24"/>
    <w:rsid w:val="00B96FBE"/>
    <w:rsid w:val="00B97BBE"/>
    <w:rsid w:val="00BA007E"/>
    <w:rsid w:val="00BA1537"/>
    <w:rsid w:val="00BA2C18"/>
    <w:rsid w:val="00BA342E"/>
    <w:rsid w:val="00BA5A7A"/>
    <w:rsid w:val="00BA6E0C"/>
    <w:rsid w:val="00BA7137"/>
    <w:rsid w:val="00BA7A4D"/>
    <w:rsid w:val="00BA7BBF"/>
    <w:rsid w:val="00BB01E6"/>
    <w:rsid w:val="00BB19E1"/>
    <w:rsid w:val="00BB28F4"/>
    <w:rsid w:val="00BB35FD"/>
    <w:rsid w:val="00BB3983"/>
    <w:rsid w:val="00BB4AA0"/>
    <w:rsid w:val="00BB551E"/>
    <w:rsid w:val="00BB59A3"/>
    <w:rsid w:val="00BB7C89"/>
    <w:rsid w:val="00BC0181"/>
    <w:rsid w:val="00BC27E4"/>
    <w:rsid w:val="00BC34A1"/>
    <w:rsid w:val="00BC61FF"/>
    <w:rsid w:val="00BC6984"/>
    <w:rsid w:val="00BC771B"/>
    <w:rsid w:val="00BC7F61"/>
    <w:rsid w:val="00BD0DBC"/>
    <w:rsid w:val="00BD1953"/>
    <w:rsid w:val="00BD1EB7"/>
    <w:rsid w:val="00BD2ABA"/>
    <w:rsid w:val="00BD4E56"/>
    <w:rsid w:val="00BD6418"/>
    <w:rsid w:val="00BD6DAA"/>
    <w:rsid w:val="00BD7456"/>
    <w:rsid w:val="00BE0BD1"/>
    <w:rsid w:val="00BE0D25"/>
    <w:rsid w:val="00BE0F78"/>
    <w:rsid w:val="00BE18EF"/>
    <w:rsid w:val="00BE2123"/>
    <w:rsid w:val="00BE2B43"/>
    <w:rsid w:val="00BE2F7C"/>
    <w:rsid w:val="00BE5967"/>
    <w:rsid w:val="00BE621C"/>
    <w:rsid w:val="00BE6B1E"/>
    <w:rsid w:val="00BE6F6B"/>
    <w:rsid w:val="00BE7F10"/>
    <w:rsid w:val="00BF0AF2"/>
    <w:rsid w:val="00BF1110"/>
    <w:rsid w:val="00BF2E69"/>
    <w:rsid w:val="00BF4670"/>
    <w:rsid w:val="00BF4FA6"/>
    <w:rsid w:val="00BF514C"/>
    <w:rsid w:val="00BF6FB7"/>
    <w:rsid w:val="00BF785D"/>
    <w:rsid w:val="00C009AA"/>
    <w:rsid w:val="00C00C02"/>
    <w:rsid w:val="00C01A91"/>
    <w:rsid w:val="00C029CE"/>
    <w:rsid w:val="00C02B21"/>
    <w:rsid w:val="00C03BC9"/>
    <w:rsid w:val="00C04CE2"/>
    <w:rsid w:val="00C05416"/>
    <w:rsid w:val="00C05B38"/>
    <w:rsid w:val="00C0615C"/>
    <w:rsid w:val="00C07210"/>
    <w:rsid w:val="00C10E0D"/>
    <w:rsid w:val="00C110FD"/>
    <w:rsid w:val="00C11918"/>
    <w:rsid w:val="00C1430B"/>
    <w:rsid w:val="00C15CB4"/>
    <w:rsid w:val="00C16DF0"/>
    <w:rsid w:val="00C17CE7"/>
    <w:rsid w:val="00C200C7"/>
    <w:rsid w:val="00C224D4"/>
    <w:rsid w:val="00C30B04"/>
    <w:rsid w:val="00C30F6A"/>
    <w:rsid w:val="00C31293"/>
    <w:rsid w:val="00C31367"/>
    <w:rsid w:val="00C33130"/>
    <w:rsid w:val="00C35956"/>
    <w:rsid w:val="00C366A4"/>
    <w:rsid w:val="00C370DB"/>
    <w:rsid w:val="00C401CD"/>
    <w:rsid w:val="00C40C9A"/>
    <w:rsid w:val="00C412B5"/>
    <w:rsid w:val="00C41DA5"/>
    <w:rsid w:val="00C4215C"/>
    <w:rsid w:val="00C4268D"/>
    <w:rsid w:val="00C43615"/>
    <w:rsid w:val="00C4389C"/>
    <w:rsid w:val="00C43B1B"/>
    <w:rsid w:val="00C4481D"/>
    <w:rsid w:val="00C45712"/>
    <w:rsid w:val="00C4653C"/>
    <w:rsid w:val="00C47579"/>
    <w:rsid w:val="00C500A7"/>
    <w:rsid w:val="00C5183B"/>
    <w:rsid w:val="00C51D61"/>
    <w:rsid w:val="00C525D3"/>
    <w:rsid w:val="00C52FC6"/>
    <w:rsid w:val="00C544AE"/>
    <w:rsid w:val="00C54B66"/>
    <w:rsid w:val="00C61446"/>
    <w:rsid w:val="00C62C8E"/>
    <w:rsid w:val="00C64A9B"/>
    <w:rsid w:val="00C65DF7"/>
    <w:rsid w:val="00C66B1B"/>
    <w:rsid w:val="00C67368"/>
    <w:rsid w:val="00C705C1"/>
    <w:rsid w:val="00C70986"/>
    <w:rsid w:val="00C71053"/>
    <w:rsid w:val="00C713AC"/>
    <w:rsid w:val="00C732A0"/>
    <w:rsid w:val="00C7348B"/>
    <w:rsid w:val="00C73F07"/>
    <w:rsid w:val="00C74F18"/>
    <w:rsid w:val="00C75017"/>
    <w:rsid w:val="00C751E3"/>
    <w:rsid w:val="00C761EE"/>
    <w:rsid w:val="00C7774D"/>
    <w:rsid w:val="00C80F40"/>
    <w:rsid w:val="00C81CFA"/>
    <w:rsid w:val="00C82344"/>
    <w:rsid w:val="00C82CB9"/>
    <w:rsid w:val="00C832BF"/>
    <w:rsid w:val="00C84518"/>
    <w:rsid w:val="00C8452D"/>
    <w:rsid w:val="00C8559B"/>
    <w:rsid w:val="00C87FA0"/>
    <w:rsid w:val="00C921B6"/>
    <w:rsid w:val="00C93716"/>
    <w:rsid w:val="00C94706"/>
    <w:rsid w:val="00C95095"/>
    <w:rsid w:val="00C95262"/>
    <w:rsid w:val="00C96065"/>
    <w:rsid w:val="00C96767"/>
    <w:rsid w:val="00C96D29"/>
    <w:rsid w:val="00C97F88"/>
    <w:rsid w:val="00CA192B"/>
    <w:rsid w:val="00CA1BBC"/>
    <w:rsid w:val="00CA22B5"/>
    <w:rsid w:val="00CA35C5"/>
    <w:rsid w:val="00CA449F"/>
    <w:rsid w:val="00CA56BB"/>
    <w:rsid w:val="00CA7826"/>
    <w:rsid w:val="00CB03BD"/>
    <w:rsid w:val="00CB1A53"/>
    <w:rsid w:val="00CB2EAF"/>
    <w:rsid w:val="00CB425A"/>
    <w:rsid w:val="00CB5005"/>
    <w:rsid w:val="00CB54B1"/>
    <w:rsid w:val="00CB62E3"/>
    <w:rsid w:val="00CC0CA4"/>
    <w:rsid w:val="00CC4615"/>
    <w:rsid w:val="00CC52A7"/>
    <w:rsid w:val="00CC6C58"/>
    <w:rsid w:val="00CD0577"/>
    <w:rsid w:val="00CD072D"/>
    <w:rsid w:val="00CD1154"/>
    <w:rsid w:val="00CD2021"/>
    <w:rsid w:val="00CD355E"/>
    <w:rsid w:val="00CD3DC2"/>
    <w:rsid w:val="00CD40B1"/>
    <w:rsid w:val="00CD4AF7"/>
    <w:rsid w:val="00CD4D33"/>
    <w:rsid w:val="00CD58FE"/>
    <w:rsid w:val="00CD5CCF"/>
    <w:rsid w:val="00CD60C5"/>
    <w:rsid w:val="00CD6D8C"/>
    <w:rsid w:val="00CE3E05"/>
    <w:rsid w:val="00CE70B8"/>
    <w:rsid w:val="00CE75AC"/>
    <w:rsid w:val="00CF0D14"/>
    <w:rsid w:val="00CF0FF3"/>
    <w:rsid w:val="00CF1F28"/>
    <w:rsid w:val="00CF203D"/>
    <w:rsid w:val="00CF30D2"/>
    <w:rsid w:val="00D0007C"/>
    <w:rsid w:val="00D0121A"/>
    <w:rsid w:val="00D0148D"/>
    <w:rsid w:val="00D0169A"/>
    <w:rsid w:val="00D01F2D"/>
    <w:rsid w:val="00D026AD"/>
    <w:rsid w:val="00D02D4F"/>
    <w:rsid w:val="00D02E1A"/>
    <w:rsid w:val="00D03159"/>
    <w:rsid w:val="00D03AF1"/>
    <w:rsid w:val="00D03D7E"/>
    <w:rsid w:val="00D04214"/>
    <w:rsid w:val="00D05E78"/>
    <w:rsid w:val="00D072D9"/>
    <w:rsid w:val="00D12071"/>
    <w:rsid w:val="00D12E3F"/>
    <w:rsid w:val="00D14775"/>
    <w:rsid w:val="00D14945"/>
    <w:rsid w:val="00D150C8"/>
    <w:rsid w:val="00D153C0"/>
    <w:rsid w:val="00D1690F"/>
    <w:rsid w:val="00D17883"/>
    <w:rsid w:val="00D21F50"/>
    <w:rsid w:val="00D24676"/>
    <w:rsid w:val="00D24ECA"/>
    <w:rsid w:val="00D25724"/>
    <w:rsid w:val="00D27FF4"/>
    <w:rsid w:val="00D30276"/>
    <w:rsid w:val="00D31568"/>
    <w:rsid w:val="00D322EB"/>
    <w:rsid w:val="00D3241C"/>
    <w:rsid w:val="00D32618"/>
    <w:rsid w:val="00D33F9A"/>
    <w:rsid w:val="00D343C9"/>
    <w:rsid w:val="00D34981"/>
    <w:rsid w:val="00D34F6D"/>
    <w:rsid w:val="00D35893"/>
    <w:rsid w:val="00D35D4B"/>
    <w:rsid w:val="00D37EA2"/>
    <w:rsid w:val="00D40E0F"/>
    <w:rsid w:val="00D413A4"/>
    <w:rsid w:val="00D429E9"/>
    <w:rsid w:val="00D44B46"/>
    <w:rsid w:val="00D4534C"/>
    <w:rsid w:val="00D45514"/>
    <w:rsid w:val="00D46F7F"/>
    <w:rsid w:val="00D47776"/>
    <w:rsid w:val="00D47D61"/>
    <w:rsid w:val="00D51199"/>
    <w:rsid w:val="00D520B4"/>
    <w:rsid w:val="00D52E7B"/>
    <w:rsid w:val="00D541A2"/>
    <w:rsid w:val="00D54442"/>
    <w:rsid w:val="00D56CC6"/>
    <w:rsid w:val="00D60745"/>
    <w:rsid w:val="00D6088C"/>
    <w:rsid w:val="00D61F7A"/>
    <w:rsid w:val="00D62A25"/>
    <w:rsid w:val="00D64ED4"/>
    <w:rsid w:val="00D65960"/>
    <w:rsid w:val="00D65F8E"/>
    <w:rsid w:val="00D66C25"/>
    <w:rsid w:val="00D66EAD"/>
    <w:rsid w:val="00D6768B"/>
    <w:rsid w:val="00D67B5C"/>
    <w:rsid w:val="00D7083B"/>
    <w:rsid w:val="00D70E50"/>
    <w:rsid w:val="00D71286"/>
    <w:rsid w:val="00D71748"/>
    <w:rsid w:val="00D71964"/>
    <w:rsid w:val="00D71D72"/>
    <w:rsid w:val="00D72CFB"/>
    <w:rsid w:val="00D73023"/>
    <w:rsid w:val="00D74D83"/>
    <w:rsid w:val="00D80C4A"/>
    <w:rsid w:val="00D83706"/>
    <w:rsid w:val="00D85107"/>
    <w:rsid w:val="00D8556D"/>
    <w:rsid w:val="00D86E5F"/>
    <w:rsid w:val="00D908AB"/>
    <w:rsid w:val="00D90B19"/>
    <w:rsid w:val="00D90B9A"/>
    <w:rsid w:val="00D90D6A"/>
    <w:rsid w:val="00D91A67"/>
    <w:rsid w:val="00D939E7"/>
    <w:rsid w:val="00D943B9"/>
    <w:rsid w:val="00D957C0"/>
    <w:rsid w:val="00D95ED5"/>
    <w:rsid w:val="00D962B8"/>
    <w:rsid w:val="00D97583"/>
    <w:rsid w:val="00DA1D81"/>
    <w:rsid w:val="00DA20C6"/>
    <w:rsid w:val="00DA4F15"/>
    <w:rsid w:val="00DA5A3C"/>
    <w:rsid w:val="00DA656F"/>
    <w:rsid w:val="00DA679C"/>
    <w:rsid w:val="00DB068D"/>
    <w:rsid w:val="00DB0E1E"/>
    <w:rsid w:val="00DB23B4"/>
    <w:rsid w:val="00DB27F1"/>
    <w:rsid w:val="00DB2944"/>
    <w:rsid w:val="00DB2C0A"/>
    <w:rsid w:val="00DB2EA4"/>
    <w:rsid w:val="00DB3B29"/>
    <w:rsid w:val="00DB3F8F"/>
    <w:rsid w:val="00DB4B93"/>
    <w:rsid w:val="00DB608B"/>
    <w:rsid w:val="00DC3FBF"/>
    <w:rsid w:val="00DC43C5"/>
    <w:rsid w:val="00DC4970"/>
    <w:rsid w:val="00DC4D3B"/>
    <w:rsid w:val="00DC5C56"/>
    <w:rsid w:val="00DC6279"/>
    <w:rsid w:val="00DC6515"/>
    <w:rsid w:val="00DC7283"/>
    <w:rsid w:val="00DD10C7"/>
    <w:rsid w:val="00DD19F8"/>
    <w:rsid w:val="00DD281E"/>
    <w:rsid w:val="00DD346F"/>
    <w:rsid w:val="00DD3B6B"/>
    <w:rsid w:val="00DD4990"/>
    <w:rsid w:val="00DD4B82"/>
    <w:rsid w:val="00DD544B"/>
    <w:rsid w:val="00DD5A88"/>
    <w:rsid w:val="00DD6221"/>
    <w:rsid w:val="00DD7CC9"/>
    <w:rsid w:val="00DE00C5"/>
    <w:rsid w:val="00DE33E7"/>
    <w:rsid w:val="00DE3D18"/>
    <w:rsid w:val="00DE5195"/>
    <w:rsid w:val="00DE7DC3"/>
    <w:rsid w:val="00DF0F18"/>
    <w:rsid w:val="00DF2389"/>
    <w:rsid w:val="00DF2945"/>
    <w:rsid w:val="00DF35F5"/>
    <w:rsid w:val="00DF43FC"/>
    <w:rsid w:val="00DF6DCA"/>
    <w:rsid w:val="00DF6F60"/>
    <w:rsid w:val="00DF7C0C"/>
    <w:rsid w:val="00DF7E13"/>
    <w:rsid w:val="00E006F4"/>
    <w:rsid w:val="00E0084C"/>
    <w:rsid w:val="00E00B45"/>
    <w:rsid w:val="00E022F7"/>
    <w:rsid w:val="00E072FB"/>
    <w:rsid w:val="00E12C32"/>
    <w:rsid w:val="00E13592"/>
    <w:rsid w:val="00E1393F"/>
    <w:rsid w:val="00E13AB4"/>
    <w:rsid w:val="00E13EF3"/>
    <w:rsid w:val="00E14D86"/>
    <w:rsid w:val="00E155B4"/>
    <w:rsid w:val="00E16080"/>
    <w:rsid w:val="00E21E2F"/>
    <w:rsid w:val="00E229A1"/>
    <w:rsid w:val="00E22D40"/>
    <w:rsid w:val="00E25819"/>
    <w:rsid w:val="00E25D56"/>
    <w:rsid w:val="00E264F1"/>
    <w:rsid w:val="00E273F5"/>
    <w:rsid w:val="00E30545"/>
    <w:rsid w:val="00E30C6D"/>
    <w:rsid w:val="00E3139E"/>
    <w:rsid w:val="00E32206"/>
    <w:rsid w:val="00E36A48"/>
    <w:rsid w:val="00E36CB3"/>
    <w:rsid w:val="00E407CD"/>
    <w:rsid w:val="00E45B78"/>
    <w:rsid w:val="00E46B4B"/>
    <w:rsid w:val="00E505E0"/>
    <w:rsid w:val="00E5114A"/>
    <w:rsid w:val="00E52564"/>
    <w:rsid w:val="00E53979"/>
    <w:rsid w:val="00E53E2B"/>
    <w:rsid w:val="00E55850"/>
    <w:rsid w:val="00E55C1D"/>
    <w:rsid w:val="00E5697A"/>
    <w:rsid w:val="00E56BD2"/>
    <w:rsid w:val="00E572B6"/>
    <w:rsid w:val="00E607A3"/>
    <w:rsid w:val="00E6267D"/>
    <w:rsid w:val="00E659F4"/>
    <w:rsid w:val="00E67931"/>
    <w:rsid w:val="00E700AA"/>
    <w:rsid w:val="00E72CEB"/>
    <w:rsid w:val="00E74B31"/>
    <w:rsid w:val="00E75A2D"/>
    <w:rsid w:val="00E75BF8"/>
    <w:rsid w:val="00E75F3C"/>
    <w:rsid w:val="00E76856"/>
    <w:rsid w:val="00E7701F"/>
    <w:rsid w:val="00E82439"/>
    <w:rsid w:val="00E82FB7"/>
    <w:rsid w:val="00E83F09"/>
    <w:rsid w:val="00E84B30"/>
    <w:rsid w:val="00E86104"/>
    <w:rsid w:val="00E87D8C"/>
    <w:rsid w:val="00E925E7"/>
    <w:rsid w:val="00E93097"/>
    <w:rsid w:val="00E93DA4"/>
    <w:rsid w:val="00E93FFC"/>
    <w:rsid w:val="00E95993"/>
    <w:rsid w:val="00E96D3B"/>
    <w:rsid w:val="00E973B7"/>
    <w:rsid w:val="00EA0EF4"/>
    <w:rsid w:val="00EA12B7"/>
    <w:rsid w:val="00EA25FD"/>
    <w:rsid w:val="00EA2A0F"/>
    <w:rsid w:val="00EA2F61"/>
    <w:rsid w:val="00EA2F9C"/>
    <w:rsid w:val="00EA4D83"/>
    <w:rsid w:val="00EA55F1"/>
    <w:rsid w:val="00EA68C7"/>
    <w:rsid w:val="00EB0314"/>
    <w:rsid w:val="00EB05E0"/>
    <w:rsid w:val="00EB0EC7"/>
    <w:rsid w:val="00EB12DD"/>
    <w:rsid w:val="00EB18A9"/>
    <w:rsid w:val="00EB2399"/>
    <w:rsid w:val="00EB27FB"/>
    <w:rsid w:val="00EB3362"/>
    <w:rsid w:val="00EB3B21"/>
    <w:rsid w:val="00EB476B"/>
    <w:rsid w:val="00EB4E3D"/>
    <w:rsid w:val="00EB7A00"/>
    <w:rsid w:val="00EB7C51"/>
    <w:rsid w:val="00EC0AD3"/>
    <w:rsid w:val="00EC0CC1"/>
    <w:rsid w:val="00EC1995"/>
    <w:rsid w:val="00EC2107"/>
    <w:rsid w:val="00EC2A6C"/>
    <w:rsid w:val="00ED015E"/>
    <w:rsid w:val="00ED195F"/>
    <w:rsid w:val="00ED1D70"/>
    <w:rsid w:val="00ED1E7E"/>
    <w:rsid w:val="00ED3CFF"/>
    <w:rsid w:val="00ED49DB"/>
    <w:rsid w:val="00ED5295"/>
    <w:rsid w:val="00ED613D"/>
    <w:rsid w:val="00ED74DB"/>
    <w:rsid w:val="00ED7D80"/>
    <w:rsid w:val="00EE2196"/>
    <w:rsid w:val="00EE23F2"/>
    <w:rsid w:val="00EE2D56"/>
    <w:rsid w:val="00EE3FDE"/>
    <w:rsid w:val="00EE58C2"/>
    <w:rsid w:val="00EE5C58"/>
    <w:rsid w:val="00EE62B3"/>
    <w:rsid w:val="00EE6D30"/>
    <w:rsid w:val="00EF1169"/>
    <w:rsid w:val="00EF21D0"/>
    <w:rsid w:val="00EF3050"/>
    <w:rsid w:val="00EF3296"/>
    <w:rsid w:val="00EF388F"/>
    <w:rsid w:val="00EF3F0B"/>
    <w:rsid w:val="00EF402A"/>
    <w:rsid w:val="00EF4AB8"/>
    <w:rsid w:val="00EF5748"/>
    <w:rsid w:val="00EF5BA9"/>
    <w:rsid w:val="00EF5C30"/>
    <w:rsid w:val="00EF63F8"/>
    <w:rsid w:val="00EF70CE"/>
    <w:rsid w:val="00EF72BD"/>
    <w:rsid w:val="00EF73C6"/>
    <w:rsid w:val="00EF75B7"/>
    <w:rsid w:val="00F01A5A"/>
    <w:rsid w:val="00F03199"/>
    <w:rsid w:val="00F03D73"/>
    <w:rsid w:val="00F05F4F"/>
    <w:rsid w:val="00F0616E"/>
    <w:rsid w:val="00F073B1"/>
    <w:rsid w:val="00F07865"/>
    <w:rsid w:val="00F116D9"/>
    <w:rsid w:val="00F128F6"/>
    <w:rsid w:val="00F13549"/>
    <w:rsid w:val="00F13EA5"/>
    <w:rsid w:val="00F17AB3"/>
    <w:rsid w:val="00F239C2"/>
    <w:rsid w:val="00F25B7C"/>
    <w:rsid w:val="00F2652D"/>
    <w:rsid w:val="00F268FC"/>
    <w:rsid w:val="00F26FB3"/>
    <w:rsid w:val="00F3111E"/>
    <w:rsid w:val="00F32047"/>
    <w:rsid w:val="00F32C79"/>
    <w:rsid w:val="00F335B6"/>
    <w:rsid w:val="00F34E96"/>
    <w:rsid w:val="00F35E6E"/>
    <w:rsid w:val="00F36B35"/>
    <w:rsid w:val="00F36DD9"/>
    <w:rsid w:val="00F372E9"/>
    <w:rsid w:val="00F37E2C"/>
    <w:rsid w:val="00F41999"/>
    <w:rsid w:val="00F42814"/>
    <w:rsid w:val="00F42964"/>
    <w:rsid w:val="00F43AE2"/>
    <w:rsid w:val="00F45567"/>
    <w:rsid w:val="00F45635"/>
    <w:rsid w:val="00F47070"/>
    <w:rsid w:val="00F47475"/>
    <w:rsid w:val="00F47738"/>
    <w:rsid w:val="00F51231"/>
    <w:rsid w:val="00F53EFB"/>
    <w:rsid w:val="00F544E0"/>
    <w:rsid w:val="00F55CBC"/>
    <w:rsid w:val="00F55EFC"/>
    <w:rsid w:val="00F57EFC"/>
    <w:rsid w:val="00F62BC6"/>
    <w:rsid w:val="00F62E53"/>
    <w:rsid w:val="00F64A1B"/>
    <w:rsid w:val="00F64A7A"/>
    <w:rsid w:val="00F65D93"/>
    <w:rsid w:val="00F72251"/>
    <w:rsid w:val="00F738AB"/>
    <w:rsid w:val="00F73AE6"/>
    <w:rsid w:val="00F74700"/>
    <w:rsid w:val="00F7510C"/>
    <w:rsid w:val="00F766E1"/>
    <w:rsid w:val="00F76EAE"/>
    <w:rsid w:val="00F80925"/>
    <w:rsid w:val="00F80AF7"/>
    <w:rsid w:val="00F80ECE"/>
    <w:rsid w:val="00F866AD"/>
    <w:rsid w:val="00F875AC"/>
    <w:rsid w:val="00F94B8E"/>
    <w:rsid w:val="00F96A96"/>
    <w:rsid w:val="00F972AE"/>
    <w:rsid w:val="00F973C1"/>
    <w:rsid w:val="00FA0708"/>
    <w:rsid w:val="00FA13B4"/>
    <w:rsid w:val="00FA18F3"/>
    <w:rsid w:val="00FA1CCE"/>
    <w:rsid w:val="00FA1EBE"/>
    <w:rsid w:val="00FA219B"/>
    <w:rsid w:val="00FA226C"/>
    <w:rsid w:val="00FA257B"/>
    <w:rsid w:val="00FA3ECA"/>
    <w:rsid w:val="00FB1B7D"/>
    <w:rsid w:val="00FB1FED"/>
    <w:rsid w:val="00FB45E7"/>
    <w:rsid w:val="00FB50AC"/>
    <w:rsid w:val="00FB7797"/>
    <w:rsid w:val="00FB785F"/>
    <w:rsid w:val="00FC0217"/>
    <w:rsid w:val="00FC0609"/>
    <w:rsid w:val="00FC0D0A"/>
    <w:rsid w:val="00FC1A1A"/>
    <w:rsid w:val="00FC23B6"/>
    <w:rsid w:val="00FC31DB"/>
    <w:rsid w:val="00FC4F4A"/>
    <w:rsid w:val="00FD0D9A"/>
    <w:rsid w:val="00FD53AC"/>
    <w:rsid w:val="00FD5E31"/>
    <w:rsid w:val="00FD763E"/>
    <w:rsid w:val="00FE0EEA"/>
    <w:rsid w:val="00FE148A"/>
    <w:rsid w:val="00FE275A"/>
    <w:rsid w:val="00FE491B"/>
    <w:rsid w:val="00FE4BA0"/>
    <w:rsid w:val="00FE761C"/>
    <w:rsid w:val="00FF0B50"/>
    <w:rsid w:val="00FF2C8F"/>
    <w:rsid w:val="00FF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AC16C8F7-6E13-40C0-98B0-7576F69E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EA2"/>
  </w:style>
  <w:style w:type="paragraph" w:styleId="Heading1">
    <w:name w:val="heading 1"/>
    <w:basedOn w:val="Normal"/>
    <w:next w:val="Normal"/>
    <w:qFormat/>
    <w:rsid w:val="00D37EA2"/>
    <w:pPr>
      <w:keepNext/>
      <w:tabs>
        <w:tab w:val="center" w:pos="5040"/>
      </w:tabs>
      <w:suppressAutoHyphens/>
      <w:jc w:val="center"/>
      <w:outlineLvl w:val="0"/>
    </w:pPr>
    <w:rPr>
      <w:rFonts w:ascii="CG Times (W1)" w:hAnsi="CG Times (W1)"/>
      <w:b/>
      <w:spacing w:val="-3"/>
      <w:sz w:val="22"/>
    </w:rPr>
  </w:style>
  <w:style w:type="paragraph" w:styleId="Heading2">
    <w:name w:val="heading 2"/>
    <w:basedOn w:val="Normal"/>
    <w:next w:val="Normal"/>
    <w:qFormat/>
    <w:rsid w:val="00D37EA2"/>
    <w:pPr>
      <w:keepNext/>
      <w:tabs>
        <w:tab w:val="left" w:pos="-720"/>
      </w:tabs>
      <w:suppressAutoHyphens/>
      <w:outlineLvl w:val="1"/>
    </w:pPr>
    <w:rPr>
      <w:b/>
      <w:spacing w:val="-2"/>
    </w:rPr>
  </w:style>
  <w:style w:type="paragraph" w:styleId="Heading3">
    <w:name w:val="heading 3"/>
    <w:basedOn w:val="Normal"/>
    <w:next w:val="Normal"/>
    <w:qFormat/>
    <w:rsid w:val="00D37EA2"/>
    <w:pPr>
      <w:keepNext/>
      <w:widowControl w:val="0"/>
      <w:tabs>
        <w:tab w:val="left" w:pos="935"/>
      </w:tabs>
      <w:jc w:val="both"/>
      <w:outlineLvl w:val="2"/>
    </w:pPr>
    <w:rPr>
      <w:rFonts w:ascii="CG Times" w:hAnsi="CG Times"/>
      <w:snapToGrid w:val="0"/>
      <w:color w:val="000000"/>
      <w:sz w:val="22"/>
      <w:u w:val="single"/>
    </w:rPr>
  </w:style>
  <w:style w:type="paragraph" w:styleId="Heading4">
    <w:name w:val="heading 4"/>
    <w:basedOn w:val="Normal"/>
    <w:next w:val="Normal"/>
    <w:qFormat/>
    <w:rsid w:val="00D37EA2"/>
    <w:pPr>
      <w:keepNext/>
      <w:tabs>
        <w:tab w:val="left" w:pos="698"/>
      </w:tabs>
      <w:spacing w:line="240" w:lineRule="atLeast"/>
      <w:outlineLvl w:val="3"/>
    </w:pPr>
    <w:rPr>
      <w:rFonts w:ascii="CG Times" w:hAnsi="CG Times"/>
      <w:b/>
      <w:snapToGrid w:val="0"/>
      <w:color w:val="000000"/>
      <w:sz w:val="22"/>
    </w:rPr>
  </w:style>
  <w:style w:type="paragraph" w:styleId="Heading5">
    <w:name w:val="heading 5"/>
    <w:basedOn w:val="Normal"/>
    <w:next w:val="Normal"/>
    <w:qFormat/>
    <w:rsid w:val="00D37EA2"/>
    <w:pPr>
      <w:keepNext/>
      <w:tabs>
        <w:tab w:val="center" w:pos="5040"/>
      </w:tabs>
      <w:suppressAutoHyphens/>
      <w:jc w:val="both"/>
      <w:outlineLvl w:val="4"/>
    </w:pPr>
    <w:rPr>
      <w:b/>
      <w:spacing w:val="-3"/>
      <w:sz w:val="26"/>
    </w:rPr>
  </w:style>
  <w:style w:type="paragraph" w:styleId="Heading6">
    <w:name w:val="heading 6"/>
    <w:basedOn w:val="Normal"/>
    <w:next w:val="Normal"/>
    <w:qFormat/>
    <w:rsid w:val="00D37EA2"/>
    <w:pPr>
      <w:keepNext/>
      <w:tabs>
        <w:tab w:val="center" w:pos="818"/>
      </w:tabs>
      <w:suppressAutoHyphens/>
      <w:spacing w:after="54"/>
      <w:outlineLvl w:val="5"/>
    </w:pPr>
    <w:rPr>
      <w:b/>
      <w:spacing w:val="-6"/>
      <w:sz w:val="22"/>
    </w:rPr>
  </w:style>
  <w:style w:type="paragraph" w:styleId="Heading7">
    <w:name w:val="heading 7"/>
    <w:basedOn w:val="Normal"/>
    <w:next w:val="Normal"/>
    <w:qFormat/>
    <w:rsid w:val="00D37E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37EA2"/>
    <w:rPr>
      <w:color w:val="0000FF"/>
      <w:u w:val="single"/>
    </w:rPr>
  </w:style>
  <w:style w:type="paragraph" w:styleId="Footer">
    <w:name w:val="footer"/>
    <w:basedOn w:val="Normal"/>
    <w:rsid w:val="00D37EA2"/>
    <w:pPr>
      <w:tabs>
        <w:tab w:val="center" w:pos="4320"/>
        <w:tab w:val="right" w:pos="8640"/>
      </w:tabs>
    </w:pPr>
    <w:rPr>
      <w:rFonts w:ascii="CG Times" w:hAnsi="CG Times"/>
      <w:sz w:val="22"/>
    </w:rPr>
  </w:style>
  <w:style w:type="paragraph" w:styleId="Header">
    <w:name w:val="header"/>
    <w:basedOn w:val="Normal"/>
    <w:rsid w:val="00D37EA2"/>
    <w:pPr>
      <w:tabs>
        <w:tab w:val="center" w:pos="4320"/>
        <w:tab w:val="right" w:pos="8640"/>
      </w:tabs>
    </w:pPr>
    <w:rPr>
      <w:rFonts w:ascii="CG Times" w:hAnsi="CG Times"/>
      <w:sz w:val="22"/>
    </w:rPr>
  </w:style>
  <w:style w:type="character" w:styleId="PageNumber">
    <w:name w:val="page number"/>
    <w:basedOn w:val="DefaultParagraphFont"/>
    <w:rsid w:val="00D37EA2"/>
  </w:style>
  <w:style w:type="paragraph" w:styleId="BodyText">
    <w:name w:val="Body Text"/>
    <w:basedOn w:val="Normal"/>
    <w:rsid w:val="00D37EA2"/>
    <w:pPr>
      <w:tabs>
        <w:tab w:val="center" w:pos="3768"/>
      </w:tabs>
      <w:suppressAutoHyphens/>
    </w:pPr>
    <w:rPr>
      <w:rFonts w:ascii="Arial Bold" w:hAnsi="Arial Bold"/>
      <w:b/>
      <w:spacing w:val="-4"/>
      <w:sz w:val="40"/>
    </w:rPr>
  </w:style>
  <w:style w:type="paragraph" w:styleId="BodyText2">
    <w:name w:val="Body Text 2"/>
    <w:basedOn w:val="Normal"/>
    <w:rsid w:val="00D37EA2"/>
    <w:pPr>
      <w:tabs>
        <w:tab w:val="left" w:pos="0"/>
        <w:tab w:val="left" w:pos="720"/>
        <w:tab w:val="left" w:pos="1440"/>
        <w:tab w:val="left" w:pos="2160"/>
        <w:tab w:val="left" w:pos="2880"/>
        <w:tab w:val="left" w:pos="3600"/>
        <w:tab w:val="left" w:pos="4320"/>
      </w:tabs>
      <w:spacing w:line="240" w:lineRule="atLeast"/>
    </w:pPr>
    <w:rPr>
      <w:i/>
      <w:snapToGrid w:val="0"/>
      <w:color w:val="000000"/>
      <w:sz w:val="22"/>
    </w:rPr>
  </w:style>
  <w:style w:type="paragraph" w:styleId="BodyTextIndent">
    <w:name w:val="Body Text Indent"/>
    <w:basedOn w:val="Normal"/>
    <w:rsid w:val="00D37EA2"/>
    <w:pPr>
      <w:tabs>
        <w:tab w:val="left" w:pos="720"/>
        <w:tab w:val="left" w:pos="1800"/>
      </w:tabs>
      <w:ind w:left="90" w:hanging="90"/>
      <w:jc w:val="both"/>
    </w:pPr>
    <w:rPr>
      <w:rFonts w:ascii="CG Times (W1)" w:hAnsi="CG Times (W1)"/>
      <w:sz w:val="22"/>
    </w:rPr>
  </w:style>
  <w:style w:type="paragraph" w:styleId="BodyText3">
    <w:name w:val="Body Text 3"/>
    <w:basedOn w:val="Normal"/>
    <w:rsid w:val="00D37EA2"/>
    <w:pPr>
      <w:spacing w:line="240" w:lineRule="atLeast"/>
    </w:pPr>
    <w:rPr>
      <w:snapToGrid w:val="0"/>
      <w:color w:val="000000"/>
      <w:sz w:val="22"/>
    </w:rPr>
  </w:style>
  <w:style w:type="character" w:styleId="FollowedHyperlink">
    <w:name w:val="FollowedHyperlink"/>
    <w:basedOn w:val="DefaultParagraphFont"/>
    <w:rsid w:val="00D37EA2"/>
    <w:rPr>
      <w:color w:val="800080"/>
      <w:u w:val="single"/>
    </w:rPr>
  </w:style>
  <w:style w:type="paragraph" w:styleId="BodyTextIndent2">
    <w:name w:val="Body Text Indent 2"/>
    <w:basedOn w:val="Normal"/>
    <w:rsid w:val="00D37EA2"/>
    <w:pPr>
      <w:spacing w:line="240" w:lineRule="atLeast"/>
      <w:ind w:left="720"/>
    </w:pPr>
    <w:rPr>
      <w:rFonts w:ascii="Helv" w:hAnsi="Helv"/>
      <w:snapToGrid w:val="0"/>
      <w:color w:val="000000"/>
    </w:rPr>
  </w:style>
  <w:style w:type="paragraph" w:styleId="BodyTextIndent3">
    <w:name w:val="Body Text Indent 3"/>
    <w:basedOn w:val="Normal"/>
    <w:rsid w:val="00D37EA2"/>
    <w:pPr>
      <w:spacing w:line="240" w:lineRule="atLeast"/>
      <w:ind w:firstLine="720"/>
    </w:pPr>
    <w:rPr>
      <w:rFonts w:ascii="Helv" w:hAnsi="Helv"/>
      <w:snapToGrid w:val="0"/>
      <w:color w:val="000000"/>
    </w:rPr>
  </w:style>
  <w:style w:type="paragraph" w:styleId="PlainText">
    <w:name w:val="Plain Text"/>
    <w:basedOn w:val="Normal"/>
    <w:rsid w:val="00D37EA2"/>
    <w:rPr>
      <w:rFonts w:ascii="Courier New" w:hAnsi="Courier New"/>
    </w:rPr>
  </w:style>
  <w:style w:type="paragraph" w:styleId="Title">
    <w:name w:val="Title"/>
    <w:basedOn w:val="Normal"/>
    <w:link w:val="TitleChar"/>
    <w:uiPriority w:val="10"/>
    <w:qFormat/>
    <w:rsid w:val="00D37EA2"/>
    <w:pPr>
      <w:jc w:val="center"/>
    </w:pPr>
    <w:rPr>
      <w:b/>
      <w:sz w:val="22"/>
    </w:rPr>
  </w:style>
  <w:style w:type="paragraph" w:styleId="BalloonText">
    <w:name w:val="Balloon Text"/>
    <w:basedOn w:val="Normal"/>
    <w:semiHidden/>
    <w:rsid w:val="003F3908"/>
    <w:rPr>
      <w:rFonts w:ascii="Tahoma" w:hAnsi="Tahoma" w:cs="Tahoma"/>
      <w:sz w:val="16"/>
      <w:szCs w:val="16"/>
    </w:rPr>
  </w:style>
  <w:style w:type="paragraph" w:styleId="NormalWeb">
    <w:name w:val="Normal (Web)"/>
    <w:basedOn w:val="Normal"/>
    <w:rsid w:val="007B2140"/>
    <w:pPr>
      <w:spacing w:before="100" w:beforeAutospacing="1" w:after="100" w:afterAutospacing="1"/>
    </w:pPr>
    <w:rPr>
      <w:sz w:val="24"/>
      <w:szCs w:val="24"/>
    </w:rPr>
  </w:style>
  <w:style w:type="paragraph" w:customStyle="1" w:styleId="p10T12B">
    <w:name w:val="p1 (0T/12B)"/>
    <w:aliases w:val="altp1"/>
    <w:rsid w:val="005F3117"/>
    <w:pPr>
      <w:spacing w:after="240" w:line="280" w:lineRule="exact"/>
    </w:pPr>
    <w:rPr>
      <w:rFonts w:ascii="Palatino" w:hAnsi="Palatino"/>
      <w:sz w:val="24"/>
    </w:rPr>
  </w:style>
  <w:style w:type="character" w:customStyle="1" w:styleId="messagetext1">
    <w:name w:val="messagetext1"/>
    <w:basedOn w:val="DefaultParagraphFont"/>
    <w:rsid w:val="002116A0"/>
    <w:rPr>
      <w:rFonts w:ascii="Verdana" w:hAnsi="Verdana" w:hint="default"/>
      <w:color w:val="000000"/>
      <w:sz w:val="18"/>
      <w:szCs w:val="18"/>
    </w:rPr>
  </w:style>
  <w:style w:type="paragraph" w:customStyle="1" w:styleId="Default">
    <w:name w:val="Default"/>
    <w:rsid w:val="000F7331"/>
    <w:pPr>
      <w:autoSpaceDE w:val="0"/>
      <w:autoSpaceDN w:val="0"/>
      <w:adjustRightInd w:val="0"/>
    </w:pPr>
    <w:rPr>
      <w:color w:val="000000"/>
      <w:sz w:val="24"/>
      <w:szCs w:val="24"/>
    </w:rPr>
  </w:style>
  <w:style w:type="character" w:styleId="FootnoteReference">
    <w:name w:val="footnote reference"/>
    <w:basedOn w:val="DefaultParagraphFont"/>
    <w:semiHidden/>
    <w:rsid w:val="00DC4D3B"/>
    <w:rPr>
      <w:vertAlign w:val="superscript"/>
    </w:rPr>
  </w:style>
  <w:style w:type="paragraph" w:customStyle="1" w:styleId="CM5">
    <w:name w:val="CM5"/>
    <w:basedOn w:val="Default"/>
    <w:next w:val="Default"/>
    <w:rsid w:val="000906D6"/>
    <w:pPr>
      <w:widowControl w:val="0"/>
      <w:spacing w:after="230"/>
    </w:pPr>
    <w:rPr>
      <w:rFonts w:ascii="Arial" w:hAnsi="Arial"/>
      <w:color w:val="auto"/>
    </w:rPr>
  </w:style>
  <w:style w:type="paragraph" w:styleId="List2">
    <w:name w:val="List 2"/>
    <w:basedOn w:val="Normal"/>
    <w:rsid w:val="005535FE"/>
    <w:pPr>
      <w:ind w:left="720" w:hanging="360"/>
    </w:pPr>
    <w:rPr>
      <w:sz w:val="24"/>
      <w:szCs w:val="24"/>
    </w:rPr>
  </w:style>
  <w:style w:type="character" w:styleId="Strong">
    <w:name w:val="Strong"/>
    <w:basedOn w:val="DefaultParagraphFont"/>
    <w:uiPriority w:val="22"/>
    <w:qFormat/>
    <w:rsid w:val="00EA2A0F"/>
    <w:rPr>
      <w:b/>
      <w:bCs/>
    </w:rPr>
  </w:style>
  <w:style w:type="paragraph" w:styleId="FootnoteText">
    <w:name w:val="footnote text"/>
    <w:basedOn w:val="Normal"/>
    <w:semiHidden/>
    <w:rsid w:val="002B7C87"/>
  </w:style>
  <w:style w:type="character" w:styleId="Emphasis">
    <w:name w:val="Emphasis"/>
    <w:basedOn w:val="DefaultParagraphFont"/>
    <w:qFormat/>
    <w:rsid w:val="00AA4483"/>
    <w:rPr>
      <w:i/>
      <w:iCs/>
    </w:rPr>
  </w:style>
  <w:style w:type="paragraph" w:styleId="TOCHeading">
    <w:name w:val="TOC Heading"/>
    <w:basedOn w:val="Heading1"/>
    <w:next w:val="Normal"/>
    <w:uiPriority w:val="39"/>
    <w:semiHidden/>
    <w:unhideWhenUsed/>
    <w:qFormat/>
    <w:rsid w:val="00334054"/>
    <w:pPr>
      <w:keepLines/>
      <w:tabs>
        <w:tab w:val="clear" w:pos="5040"/>
      </w:tabs>
      <w:suppressAutoHyphens w:val="0"/>
      <w:spacing w:before="480" w:line="276" w:lineRule="auto"/>
      <w:jc w:val="left"/>
      <w:outlineLvl w:val="9"/>
    </w:pPr>
    <w:rPr>
      <w:rFonts w:asciiTheme="majorHAnsi" w:eastAsiaTheme="majorEastAsia" w:hAnsiTheme="majorHAnsi" w:cstheme="majorBidi"/>
      <w:bCs/>
      <w:color w:val="365F91" w:themeColor="accent1" w:themeShade="BF"/>
      <w:spacing w:val="0"/>
      <w:sz w:val="28"/>
      <w:szCs w:val="28"/>
    </w:rPr>
  </w:style>
  <w:style w:type="paragraph" w:styleId="TOC2">
    <w:name w:val="toc 2"/>
    <w:basedOn w:val="Normal"/>
    <w:next w:val="Normal"/>
    <w:autoRedefine/>
    <w:uiPriority w:val="39"/>
    <w:unhideWhenUsed/>
    <w:qFormat/>
    <w:rsid w:val="00334054"/>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334054"/>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334054"/>
    <w:pPr>
      <w:spacing w:after="100" w:line="276" w:lineRule="auto"/>
      <w:ind w:left="440"/>
    </w:pPr>
    <w:rPr>
      <w:rFonts w:asciiTheme="minorHAnsi" w:eastAsiaTheme="minorEastAsia" w:hAnsiTheme="minorHAnsi" w:cstheme="minorBidi"/>
      <w:sz w:val="22"/>
      <w:szCs w:val="22"/>
    </w:rPr>
  </w:style>
  <w:style w:type="paragraph" w:styleId="ListParagraph">
    <w:name w:val="List Paragraph"/>
    <w:basedOn w:val="Normal"/>
    <w:link w:val="ListParagraphChar"/>
    <w:uiPriority w:val="34"/>
    <w:qFormat/>
    <w:rsid w:val="00334054"/>
    <w:pPr>
      <w:ind w:left="720"/>
      <w:contextualSpacing/>
    </w:pPr>
  </w:style>
  <w:style w:type="table" w:styleId="TableGrid">
    <w:name w:val="Table Grid"/>
    <w:basedOn w:val="TableNormal"/>
    <w:uiPriority w:val="39"/>
    <w:rsid w:val="000A3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ope">
    <w:name w:val="Scope"/>
    <w:next w:val="Normal"/>
    <w:qFormat/>
    <w:rsid w:val="00DA1D81"/>
    <w:pPr>
      <w:spacing w:after="200" w:line="276" w:lineRule="auto"/>
      <w:ind w:left="576"/>
    </w:pPr>
    <w:rPr>
      <w:rFonts w:ascii="Arial" w:eastAsiaTheme="minorEastAsia" w:hAnsi="Arial" w:cs="Arial"/>
      <w:i/>
    </w:rPr>
  </w:style>
  <w:style w:type="character" w:customStyle="1" w:styleId="TitleChar">
    <w:name w:val="Title Char"/>
    <w:link w:val="Title"/>
    <w:uiPriority w:val="10"/>
    <w:rsid w:val="007E5F7B"/>
    <w:rPr>
      <w:b/>
      <w:sz w:val="22"/>
    </w:rPr>
  </w:style>
  <w:style w:type="character" w:styleId="CommentReference">
    <w:name w:val="annotation reference"/>
    <w:basedOn w:val="DefaultParagraphFont"/>
    <w:semiHidden/>
    <w:unhideWhenUsed/>
    <w:rsid w:val="002E5905"/>
    <w:rPr>
      <w:sz w:val="16"/>
      <w:szCs w:val="16"/>
    </w:rPr>
  </w:style>
  <w:style w:type="paragraph" w:styleId="CommentText">
    <w:name w:val="annotation text"/>
    <w:basedOn w:val="Normal"/>
    <w:link w:val="CommentTextChar"/>
    <w:semiHidden/>
    <w:unhideWhenUsed/>
    <w:rsid w:val="002E5905"/>
  </w:style>
  <w:style w:type="character" w:customStyle="1" w:styleId="CommentTextChar">
    <w:name w:val="Comment Text Char"/>
    <w:basedOn w:val="DefaultParagraphFont"/>
    <w:link w:val="CommentText"/>
    <w:semiHidden/>
    <w:rsid w:val="002E5905"/>
  </w:style>
  <w:style w:type="paragraph" w:styleId="CommentSubject">
    <w:name w:val="annotation subject"/>
    <w:basedOn w:val="CommentText"/>
    <w:next w:val="CommentText"/>
    <w:link w:val="CommentSubjectChar"/>
    <w:semiHidden/>
    <w:unhideWhenUsed/>
    <w:rsid w:val="002E5905"/>
    <w:rPr>
      <w:b/>
      <w:bCs/>
    </w:rPr>
  </w:style>
  <w:style w:type="character" w:customStyle="1" w:styleId="CommentSubjectChar">
    <w:name w:val="Comment Subject Char"/>
    <w:basedOn w:val="CommentTextChar"/>
    <w:link w:val="CommentSubject"/>
    <w:semiHidden/>
    <w:rsid w:val="002E5905"/>
    <w:rPr>
      <w:b/>
      <w:bCs/>
    </w:rPr>
  </w:style>
  <w:style w:type="character" w:customStyle="1" w:styleId="ListParagraphChar">
    <w:name w:val="List Paragraph Char"/>
    <w:basedOn w:val="DefaultParagraphFont"/>
    <w:link w:val="ListParagraph"/>
    <w:uiPriority w:val="34"/>
    <w:rsid w:val="007F1C7E"/>
  </w:style>
  <w:style w:type="paragraph" w:customStyle="1" w:styleId="PSTableBodyText">
    <w:name w:val="PS Table Body Text"/>
    <w:uiPriority w:val="31"/>
    <w:rsid w:val="000C3E65"/>
    <w:pPr>
      <w:spacing w:after="120"/>
    </w:pPr>
    <w:rPr>
      <w:rFonts w:asciiTheme="minorHAnsi" w:eastAsia="Calibri" w:hAnsiTheme="minorHAnsi" w:cs="Arial"/>
      <w:sz w:val="2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2325">
      <w:bodyDiv w:val="1"/>
      <w:marLeft w:val="0"/>
      <w:marRight w:val="0"/>
      <w:marTop w:val="0"/>
      <w:marBottom w:val="0"/>
      <w:divBdr>
        <w:top w:val="none" w:sz="0" w:space="0" w:color="auto"/>
        <w:left w:val="none" w:sz="0" w:space="0" w:color="auto"/>
        <w:bottom w:val="none" w:sz="0" w:space="0" w:color="auto"/>
        <w:right w:val="none" w:sz="0" w:space="0" w:color="auto"/>
      </w:divBdr>
      <w:divsChild>
        <w:div w:id="815223257">
          <w:marLeft w:val="0"/>
          <w:marRight w:val="0"/>
          <w:marTop w:val="0"/>
          <w:marBottom w:val="0"/>
          <w:divBdr>
            <w:top w:val="none" w:sz="0" w:space="0" w:color="auto"/>
            <w:left w:val="none" w:sz="0" w:space="0" w:color="auto"/>
            <w:bottom w:val="none" w:sz="0" w:space="0" w:color="auto"/>
            <w:right w:val="none" w:sz="0" w:space="0" w:color="auto"/>
          </w:divBdr>
          <w:divsChild>
            <w:div w:id="943535101">
              <w:marLeft w:val="0"/>
              <w:marRight w:val="0"/>
              <w:marTop w:val="0"/>
              <w:marBottom w:val="0"/>
              <w:divBdr>
                <w:top w:val="single" w:sz="2" w:space="0" w:color="EAEAEA"/>
                <w:left w:val="single" w:sz="2" w:space="0" w:color="EAEAEA"/>
                <w:bottom w:val="single" w:sz="2" w:space="0" w:color="EAEAEA"/>
                <w:right w:val="single" w:sz="2" w:space="0" w:color="EAEAEA"/>
              </w:divBdr>
              <w:divsChild>
                <w:div w:id="1496143009">
                  <w:marLeft w:val="0"/>
                  <w:marRight w:val="0"/>
                  <w:marTop w:val="0"/>
                  <w:marBottom w:val="0"/>
                  <w:divBdr>
                    <w:top w:val="none" w:sz="0" w:space="0" w:color="auto"/>
                    <w:left w:val="none" w:sz="0" w:space="0" w:color="auto"/>
                    <w:bottom w:val="none" w:sz="0" w:space="0" w:color="auto"/>
                    <w:right w:val="none" w:sz="0" w:space="0" w:color="auto"/>
                  </w:divBdr>
                  <w:divsChild>
                    <w:div w:id="1477844112">
                      <w:marLeft w:val="0"/>
                      <w:marRight w:val="0"/>
                      <w:marTop w:val="0"/>
                      <w:marBottom w:val="0"/>
                      <w:divBdr>
                        <w:top w:val="none" w:sz="0" w:space="0" w:color="auto"/>
                        <w:left w:val="none" w:sz="0" w:space="0" w:color="auto"/>
                        <w:bottom w:val="none" w:sz="0" w:space="0" w:color="auto"/>
                        <w:right w:val="none" w:sz="0" w:space="0" w:color="auto"/>
                      </w:divBdr>
                      <w:divsChild>
                        <w:div w:id="739988336">
                          <w:marLeft w:val="0"/>
                          <w:marRight w:val="0"/>
                          <w:marTop w:val="0"/>
                          <w:marBottom w:val="0"/>
                          <w:divBdr>
                            <w:top w:val="none" w:sz="0" w:space="0" w:color="auto"/>
                            <w:left w:val="none" w:sz="0" w:space="0" w:color="auto"/>
                            <w:bottom w:val="none" w:sz="0" w:space="0" w:color="auto"/>
                            <w:right w:val="none" w:sz="0" w:space="0" w:color="auto"/>
                          </w:divBdr>
                        </w:div>
                        <w:div w:id="585111219">
                          <w:marLeft w:val="0"/>
                          <w:marRight w:val="0"/>
                          <w:marTop w:val="0"/>
                          <w:marBottom w:val="0"/>
                          <w:divBdr>
                            <w:top w:val="none" w:sz="0" w:space="0" w:color="auto"/>
                            <w:left w:val="none" w:sz="0" w:space="0" w:color="auto"/>
                            <w:bottom w:val="none" w:sz="0" w:space="0" w:color="auto"/>
                            <w:right w:val="none" w:sz="0" w:space="0" w:color="auto"/>
                          </w:divBdr>
                        </w:div>
                        <w:div w:id="1462919555">
                          <w:marLeft w:val="0"/>
                          <w:marRight w:val="0"/>
                          <w:marTop w:val="0"/>
                          <w:marBottom w:val="0"/>
                          <w:divBdr>
                            <w:top w:val="none" w:sz="0" w:space="0" w:color="auto"/>
                            <w:left w:val="none" w:sz="0" w:space="0" w:color="auto"/>
                            <w:bottom w:val="none" w:sz="0" w:space="0" w:color="auto"/>
                            <w:right w:val="none" w:sz="0" w:space="0" w:color="auto"/>
                          </w:divBdr>
                        </w:div>
                        <w:div w:id="2038046584">
                          <w:marLeft w:val="0"/>
                          <w:marRight w:val="0"/>
                          <w:marTop w:val="0"/>
                          <w:marBottom w:val="0"/>
                          <w:divBdr>
                            <w:top w:val="none" w:sz="0" w:space="0" w:color="auto"/>
                            <w:left w:val="none" w:sz="0" w:space="0" w:color="auto"/>
                            <w:bottom w:val="none" w:sz="0" w:space="0" w:color="auto"/>
                            <w:right w:val="none" w:sz="0" w:space="0" w:color="auto"/>
                          </w:divBdr>
                        </w:div>
                        <w:div w:id="1443383240">
                          <w:marLeft w:val="0"/>
                          <w:marRight w:val="0"/>
                          <w:marTop w:val="0"/>
                          <w:marBottom w:val="0"/>
                          <w:divBdr>
                            <w:top w:val="none" w:sz="0" w:space="0" w:color="auto"/>
                            <w:left w:val="none" w:sz="0" w:space="0" w:color="auto"/>
                            <w:bottom w:val="none" w:sz="0" w:space="0" w:color="auto"/>
                            <w:right w:val="none" w:sz="0" w:space="0" w:color="auto"/>
                          </w:divBdr>
                        </w:div>
                        <w:div w:id="1728526533">
                          <w:marLeft w:val="0"/>
                          <w:marRight w:val="0"/>
                          <w:marTop w:val="0"/>
                          <w:marBottom w:val="0"/>
                          <w:divBdr>
                            <w:top w:val="none" w:sz="0" w:space="0" w:color="auto"/>
                            <w:left w:val="none" w:sz="0" w:space="0" w:color="auto"/>
                            <w:bottom w:val="none" w:sz="0" w:space="0" w:color="auto"/>
                            <w:right w:val="none" w:sz="0" w:space="0" w:color="auto"/>
                          </w:divBdr>
                        </w:div>
                        <w:div w:id="2039816022">
                          <w:marLeft w:val="0"/>
                          <w:marRight w:val="0"/>
                          <w:marTop w:val="0"/>
                          <w:marBottom w:val="0"/>
                          <w:divBdr>
                            <w:top w:val="none" w:sz="0" w:space="0" w:color="auto"/>
                            <w:left w:val="none" w:sz="0" w:space="0" w:color="auto"/>
                            <w:bottom w:val="none" w:sz="0" w:space="0" w:color="auto"/>
                            <w:right w:val="none" w:sz="0" w:space="0" w:color="auto"/>
                          </w:divBdr>
                        </w:div>
                        <w:div w:id="1018508709">
                          <w:marLeft w:val="0"/>
                          <w:marRight w:val="0"/>
                          <w:marTop w:val="0"/>
                          <w:marBottom w:val="0"/>
                          <w:divBdr>
                            <w:top w:val="none" w:sz="0" w:space="0" w:color="auto"/>
                            <w:left w:val="none" w:sz="0" w:space="0" w:color="auto"/>
                            <w:bottom w:val="none" w:sz="0" w:space="0" w:color="auto"/>
                            <w:right w:val="none" w:sz="0" w:space="0" w:color="auto"/>
                          </w:divBdr>
                        </w:div>
                        <w:div w:id="255745440">
                          <w:marLeft w:val="0"/>
                          <w:marRight w:val="0"/>
                          <w:marTop w:val="0"/>
                          <w:marBottom w:val="0"/>
                          <w:divBdr>
                            <w:top w:val="none" w:sz="0" w:space="0" w:color="auto"/>
                            <w:left w:val="none" w:sz="0" w:space="0" w:color="auto"/>
                            <w:bottom w:val="none" w:sz="0" w:space="0" w:color="auto"/>
                            <w:right w:val="none" w:sz="0" w:space="0" w:color="auto"/>
                          </w:divBdr>
                        </w:div>
                        <w:div w:id="2001806692">
                          <w:marLeft w:val="0"/>
                          <w:marRight w:val="0"/>
                          <w:marTop w:val="0"/>
                          <w:marBottom w:val="0"/>
                          <w:divBdr>
                            <w:top w:val="none" w:sz="0" w:space="0" w:color="auto"/>
                            <w:left w:val="none" w:sz="0" w:space="0" w:color="auto"/>
                            <w:bottom w:val="none" w:sz="0" w:space="0" w:color="auto"/>
                            <w:right w:val="none" w:sz="0" w:space="0" w:color="auto"/>
                          </w:divBdr>
                        </w:div>
                        <w:div w:id="2050688778">
                          <w:marLeft w:val="0"/>
                          <w:marRight w:val="0"/>
                          <w:marTop w:val="0"/>
                          <w:marBottom w:val="0"/>
                          <w:divBdr>
                            <w:top w:val="none" w:sz="0" w:space="0" w:color="auto"/>
                            <w:left w:val="none" w:sz="0" w:space="0" w:color="auto"/>
                            <w:bottom w:val="none" w:sz="0" w:space="0" w:color="auto"/>
                            <w:right w:val="none" w:sz="0" w:space="0" w:color="auto"/>
                          </w:divBdr>
                        </w:div>
                        <w:div w:id="261231737">
                          <w:marLeft w:val="0"/>
                          <w:marRight w:val="0"/>
                          <w:marTop w:val="0"/>
                          <w:marBottom w:val="0"/>
                          <w:divBdr>
                            <w:top w:val="none" w:sz="0" w:space="0" w:color="auto"/>
                            <w:left w:val="none" w:sz="0" w:space="0" w:color="auto"/>
                            <w:bottom w:val="none" w:sz="0" w:space="0" w:color="auto"/>
                            <w:right w:val="none" w:sz="0" w:space="0" w:color="auto"/>
                          </w:divBdr>
                        </w:div>
                        <w:div w:id="2029485252">
                          <w:marLeft w:val="0"/>
                          <w:marRight w:val="0"/>
                          <w:marTop w:val="0"/>
                          <w:marBottom w:val="0"/>
                          <w:divBdr>
                            <w:top w:val="none" w:sz="0" w:space="0" w:color="auto"/>
                            <w:left w:val="none" w:sz="0" w:space="0" w:color="auto"/>
                            <w:bottom w:val="none" w:sz="0" w:space="0" w:color="auto"/>
                            <w:right w:val="none" w:sz="0" w:space="0" w:color="auto"/>
                          </w:divBdr>
                        </w:div>
                        <w:div w:id="1297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69635">
      <w:bodyDiv w:val="1"/>
      <w:marLeft w:val="0"/>
      <w:marRight w:val="0"/>
      <w:marTop w:val="0"/>
      <w:marBottom w:val="0"/>
      <w:divBdr>
        <w:top w:val="none" w:sz="0" w:space="0" w:color="auto"/>
        <w:left w:val="none" w:sz="0" w:space="0" w:color="auto"/>
        <w:bottom w:val="none" w:sz="0" w:space="0" w:color="auto"/>
        <w:right w:val="none" w:sz="0" w:space="0" w:color="auto"/>
      </w:divBdr>
      <w:divsChild>
        <w:div w:id="1593540077">
          <w:marLeft w:val="0"/>
          <w:marRight w:val="0"/>
          <w:marTop w:val="0"/>
          <w:marBottom w:val="0"/>
          <w:divBdr>
            <w:top w:val="none" w:sz="0" w:space="0" w:color="auto"/>
            <w:left w:val="none" w:sz="0" w:space="0" w:color="auto"/>
            <w:bottom w:val="none" w:sz="0" w:space="0" w:color="auto"/>
            <w:right w:val="none" w:sz="0" w:space="0" w:color="auto"/>
          </w:divBdr>
          <w:divsChild>
            <w:div w:id="2084378141">
              <w:marLeft w:val="0"/>
              <w:marRight w:val="0"/>
              <w:marTop w:val="0"/>
              <w:marBottom w:val="0"/>
              <w:divBdr>
                <w:top w:val="single" w:sz="2" w:space="0" w:color="EAEAEA"/>
                <w:left w:val="single" w:sz="2" w:space="0" w:color="EAEAEA"/>
                <w:bottom w:val="single" w:sz="2" w:space="0" w:color="EAEAEA"/>
                <w:right w:val="single" w:sz="2" w:space="0" w:color="EAEAEA"/>
              </w:divBdr>
              <w:divsChild>
                <w:div w:id="531841635">
                  <w:marLeft w:val="0"/>
                  <w:marRight w:val="0"/>
                  <w:marTop w:val="0"/>
                  <w:marBottom w:val="0"/>
                  <w:divBdr>
                    <w:top w:val="none" w:sz="0" w:space="0" w:color="auto"/>
                    <w:left w:val="none" w:sz="0" w:space="0" w:color="auto"/>
                    <w:bottom w:val="none" w:sz="0" w:space="0" w:color="auto"/>
                    <w:right w:val="none" w:sz="0" w:space="0" w:color="auto"/>
                  </w:divBdr>
                  <w:divsChild>
                    <w:div w:id="1326713036">
                      <w:marLeft w:val="0"/>
                      <w:marRight w:val="0"/>
                      <w:marTop w:val="0"/>
                      <w:marBottom w:val="0"/>
                      <w:divBdr>
                        <w:top w:val="none" w:sz="0" w:space="0" w:color="auto"/>
                        <w:left w:val="none" w:sz="0" w:space="0" w:color="auto"/>
                        <w:bottom w:val="none" w:sz="0" w:space="0" w:color="auto"/>
                        <w:right w:val="none" w:sz="0" w:space="0" w:color="auto"/>
                      </w:divBdr>
                      <w:divsChild>
                        <w:div w:id="1496918993">
                          <w:marLeft w:val="0"/>
                          <w:marRight w:val="0"/>
                          <w:marTop w:val="0"/>
                          <w:marBottom w:val="0"/>
                          <w:divBdr>
                            <w:top w:val="none" w:sz="0" w:space="0" w:color="auto"/>
                            <w:left w:val="none" w:sz="0" w:space="0" w:color="auto"/>
                            <w:bottom w:val="none" w:sz="0" w:space="0" w:color="auto"/>
                            <w:right w:val="none" w:sz="0" w:space="0" w:color="auto"/>
                          </w:divBdr>
                        </w:div>
                        <w:div w:id="197669677">
                          <w:marLeft w:val="0"/>
                          <w:marRight w:val="0"/>
                          <w:marTop w:val="0"/>
                          <w:marBottom w:val="0"/>
                          <w:divBdr>
                            <w:top w:val="none" w:sz="0" w:space="0" w:color="auto"/>
                            <w:left w:val="none" w:sz="0" w:space="0" w:color="auto"/>
                            <w:bottom w:val="none" w:sz="0" w:space="0" w:color="auto"/>
                            <w:right w:val="none" w:sz="0" w:space="0" w:color="auto"/>
                          </w:divBdr>
                        </w:div>
                        <w:div w:id="1666670353">
                          <w:marLeft w:val="0"/>
                          <w:marRight w:val="0"/>
                          <w:marTop w:val="0"/>
                          <w:marBottom w:val="0"/>
                          <w:divBdr>
                            <w:top w:val="none" w:sz="0" w:space="0" w:color="auto"/>
                            <w:left w:val="none" w:sz="0" w:space="0" w:color="auto"/>
                            <w:bottom w:val="none" w:sz="0" w:space="0" w:color="auto"/>
                            <w:right w:val="none" w:sz="0" w:space="0" w:color="auto"/>
                          </w:divBdr>
                        </w:div>
                        <w:div w:id="888958426">
                          <w:marLeft w:val="0"/>
                          <w:marRight w:val="0"/>
                          <w:marTop w:val="0"/>
                          <w:marBottom w:val="0"/>
                          <w:divBdr>
                            <w:top w:val="none" w:sz="0" w:space="0" w:color="auto"/>
                            <w:left w:val="none" w:sz="0" w:space="0" w:color="auto"/>
                            <w:bottom w:val="none" w:sz="0" w:space="0" w:color="auto"/>
                            <w:right w:val="none" w:sz="0" w:space="0" w:color="auto"/>
                          </w:divBdr>
                        </w:div>
                        <w:div w:id="1855801110">
                          <w:marLeft w:val="0"/>
                          <w:marRight w:val="0"/>
                          <w:marTop w:val="0"/>
                          <w:marBottom w:val="0"/>
                          <w:divBdr>
                            <w:top w:val="none" w:sz="0" w:space="0" w:color="auto"/>
                            <w:left w:val="none" w:sz="0" w:space="0" w:color="auto"/>
                            <w:bottom w:val="none" w:sz="0" w:space="0" w:color="auto"/>
                            <w:right w:val="none" w:sz="0" w:space="0" w:color="auto"/>
                          </w:divBdr>
                        </w:div>
                        <w:div w:id="1037583691">
                          <w:marLeft w:val="0"/>
                          <w:marRight w:val="0"/>
                          <w:marTop w:val="0"/>
                          <w:marBottom w:val="0"/>
                          <w:divBdr>
                            <w:top w:val="none" w:sz="0" w:space="0" w:color="auto"/>
                            <w:left w:val="none" w:sz="0" w:space="0" w:color="auto"/>
                            <w:bottom w:val="none" w:sz="0" w:space="0" w:color="auto"/>
                            <w:right w:val="none" w:sz="0" w:space="0" w:color="auto"/>
                          </w:divBdr>
                        </w:div>
                        <w:div w:id="1970238301">
                          <w:marLeft w:val="0"/>
                          <w:marRight w:val="0"/>
                          <w:marTop w:val="0"/>
                          <w:marBottom w:val="0"/>
                          <w:divBdr>
                            <w:top w:val="none" w:sz="0" w:space="0" w:color="auto"/>
                            <w:left w:val="none" w:sz="0" w:space="0" w:color="auto"/>
                            <w:bottom w:val="none" w:sz="0" w:space="0" w:color="auto"/>
                            <w:right w:val="none" w:sz="0" w:space="0" w:color="auto"/>
                          </w:divBdr>
                        </w:div>
                        <w:div w:id="1895114477">
                          <w:marLeft w:val="0"/>
                          <w:marRight w:val="0"/>
                          <w:marTop w:val="0"/>
                          <w:marBottom w:val="0"/>
                          <w:divBdr>
                            <w:top w:val="none" w:sz="0" w:space="0" w:color="auto"/>
                            <w:left w:val="none" w:sz="0" w:space="0" w:color="auto"/>
                            <w:bottom w:val="none" w:sz="0" w:space="0" w:color="auto"/>
                            <w:right w:val="none" w:sz="0" w:space="0" w:color="auto"/>
                          </w:divBdr>
                        </w:div>
                        <w:div w:id="1798720608">
                          <w:marLeft w:val="0"/>
                          <w:marRight w:val="0"/>
                          <w:marTop w:val="0"/>
                          <w:marBottom w:val="0"/>
                          <w:divBdr>
                            <w:top w:val="none" w:sz="0" w:space="0" w:color="auto"/>
                            <w:left w:val="none" w:sz="0" w:space="0" w:color="auto"/>
                            <w:bottom w:val="none" w:sz="0" w:space="0" w:color="auto"/>
                            <w:right w:val="none" w:sz="0" w:space="0" w:color="auto"/>
                          </w:divBdr>
                        </w:div>
                        <w:div w:id="4769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9091">
      <w:bodyDiv w:val="1"/>
      <w:marLeft w:val="0"/>
      <w:marRight w:val="0"/>
      <w:marTop w:val="0"/>
      <w:marBottom w:val="0"/>
      <w:divBdr>
        <w:top w:val="none" w:sz="0" w:space="0" w:color="auto"/>
        <w:left w:val="none" w:sz="0" w:space="0" w:color="auto"/>
        <w:bottom w:val="none" w:sz="0" w:space="0" w:color="auto"/>
        <w:right w:val="none" w:sz="0" w:space="0" w:color="auto"/>
      </w:divBdr>
    </w:div>
    <w:div w:id="181095730">
      <w:bodyDiv w:val="1"/>
      <w:marLeft w:val="0"/>
      <w:marRight w:val="0"/>
      <w:marTop w:val="0"/>
      <w:marBottom w:val="0"/>
      <w:divBdr>
        <w:top w:val="none" w:sz="0" w:space="0" w:color="auto"/>
        <w:left w:val="none" w:sz="0" w:space="0" w:color="auto"/>
        <w:bottom w:val="none" w:sz="0" w:space="0" w:color="auto"/>
        <w:right w:val="none" w:sz="0" w:space="0" w:color="auto"/>
      </w:divBdr>
    </w:div>
    <w:div w:id="377241791">
      <w:bodyDiv w:val="1"/>
      <w:marLeft w:val="0"/>
      <w:marRight w:val="0"/>
      <w:marTop w:val="0"/>
      <w:marBottom w:val="0"/>
      <w:divBdr>
        <w:top w:val="none" w:sz="0" w:space="0" w:color="auto"/>
        <w:left w:val="none" w:sz="0" w:space="0" w:color="auto"/>
        <w:bottom w:val="none" w:sz="0" w:space="0" w:color="auto"/>
        <w:right w:val="none" w:sz="0" w:space="0" w:color="auto"/>
      </w:divBdr>
    </w:div>
    <w:div w:id="687148172">
      <w:bodyDiv w:val="1"/>
      <w:marLeft w:val="0"/>
      <w:marRight w:val="0"/>
      <w:marTop w:val="0"/>
      <w:marBottom w:val="0"/>
      <w:divBdr>
        <w:top w:val="none" w:sz="0" w:space="0" w:color="auto"/>
        <w:left w:val="none" w:sz="0" w:space="0" w:color="auto"/>
        <w:bottom w:val="none" w:sz="0" w:space="0" w:color="auto"/>
        <w:right w:val="none" w:sz="0" w:space="0" w:color="auto"/>
      </w:divBdr>
    </w:div>
    <w:div w:id="732894228">
      <w:bodyDiv w:val="1"/>
      <w:marLeft w:val="0"/>
      <w:marRight w:val="0"/>
      <w:marTop w:val="0"/>
      <w:marBottom w:val="0"/>
      <w:divBdr>
        <w:top w:val="none" w:sz="0" w:space="0" w:color="auto"/>
        <w:left w:val="none" w:sz="0" w:space="0" w:color="auto"/>
        <w:bottom w:val="none" w:sz="0" w:space="0" w:color="auto"/>
        <w:right w:val="none" w:sz="0" w:space="0" w:color="auto"/>
      </w:divBdr>
    </w:div>
    <w:div w:id="824275410">
      <w:bodyDiv w:val="1"/>
      <w:marLeft w:val="0"/>
      <w:marRight w:val="0"/>
      <w:marTop w:val="0"/>
      <w:marBottom w:val="0"/>
      <w:divBdr>
        <w:top w:val="none" w:sz="0" w:space="0" w:color="auto"/>
        <w:left w:val="none" w:sz="0" w:space="0" w:color="auto"/>
        <w:bottom w:val="none" w:sz="0" w:space="0" w:color="auto"/>
        <w:right w:val="none" w:sz="0" w:space="0" w:color="auto"/>
      </w:divBdr>
    </w:div>
    <w:div w:id="897739322">
      <w:bodyDiv w:val="1"/>
      <w:marLeft w:val="0"/>
      <w:marRight w:val="0"/>
      <w:marTop w:val="0"/>
      <w:marBottom w:val="0"/>
      <w:divBdr>
        <w:top w:val="none" w:sz="0" w:space="0" w:color="auto"/>
        <w:left w:val="none" w:sz="0" w:space="0" w:color="auto"/>
        <w:bottom w:val="none" w:sz="0" w:space="0" w:color="auto"/>
        <w:right w:val="none" w:sz="0" w:space="0" w:color="auto"/>
      </w:divBdr>
      <w:divsChild>
        <w:div w:id="602153884">
          <w:marLeft w:val="0"/>
          <w:marRight w:val="0"/>
          <w:marTop w:val="0"/>
          <w:marBottom w:val="0"/>
          <w:divBdr>
            <w:top w:val="none" w:sz="0" w:space="0" w:color="auto"/>
            <w:left w:val="none" w:sz="0" w:space="0" w:color="auto"/>
            <w:bottom w:val="none" w:sz="0" w:space="0" w:color="auto"/>
            <w:right w:val="none" w:sz="0" w:space="0" w:color="auto"/>
          </w:divBdr>
          <w:divsChild>
            <w:div w:id="738795428">
              <w:marLeft w:val="0"/>
              <w:marRight w:val="0"/>
              <w:marTop w:val="0"/>
              <w:marBottom w:val="0"/>
              <w:divBdr>
                <w:top w:val="single" w:sz="2" w:space="0" w:color="EAEAEA"/>
                <w:left w:val="single" w:sz="2" w:space="0" w:color="EAEAEA"/>
                <w:bottom w:val="single" w:sz="2" w:space="0" w:color="EAEAEA"/>
                <w:right w:val="single" w:sz="2" w:space="0" w:color="EAEAEA"/>
              </w:divBdr>
              <w:divsChild>
                <w:div w:id="246233076">
                  <w:marLeft w:val="0"/>
                  <w:marRight w:val="0"/>
                  <w:marTop w:val="0"/>
                  <w:marBottom w:val="0"/>
                  <w:divBdr>
                    <w:top w:val="none" w:sz="0" w:space="0" w:color="auto"/>
                    <w:left w:val="none" w:sz="0" w:space="0" w:color="auto"/>
                    <w:bottom w:val="none" w:sz="0" w:space="0" w:color="auto"/>
                    <w:right w:val="none" w:sz="0" w:space="0" w:color="auto"/>
                  </w:divBdr>
                  <w:divsChild>
                    <w:div w:id="1061899917">
                      <w:marLeft w:val="0"/>
                      <w:marRight w:val="0"/>
                      <w:marTop w:val="0"/>
                      <w:marBottom w:val="0"/>
                      <w:divBdr>
                        <w:top w:val="none" w:sz="0" w:space="0" w:color="auto"/>
                        <w:left w:val="none" w:sz="0" w:space="0" w:color="auto"/>
                        <w:bottom w:val="none" w:sz="0" w:space="0" w:color="auto"/>
                        <w:right w:val="none" w:sz="0" w:space="0" w:color="auto"/>
                      </w:divBdr>
                      <w:divsChild>
                        <w:div w:id="812675192">
                          <w:marLeft w:val="0"/>
                          <w:marRight w:val="0"/>
                          <w:marTop w:val="0"/>
                          <w:marBottom w:val="0"/>
                          <w:divBdr>
                            <w:top w:val="none" w:sz="0" w:space="0" w:color="auto"/>
                            <w:left w:val="none" w:sz="0" w:space="0" w:color="auto"/>
                            <w:bottom w:val="none" w:sz="0" w:space="0" w:color="auto"/>
                            <w:right w:val="none" w:sz="0" w:space="0" w:color="auto"/>
                          </w:divBdr>
                        </w:div>
                        <w:div w:id="1125850954">
                          <w:marLeft w:val="0"/>
                          <w:marRight w:val="0"/>
                          <w:marTop w:val="0"/>
                          <w:marBottom w:val="0"/>
                          <w:divBdr>
                            <w:top w:val="none" w:sz="0" w:space="0" w:color="auto"/>
                            <w:left w:val="none" w:sz="0" w:space="0" w:color="auto"/>
                            <w:bottom w:val="none" w:sz="0" w:space="0" w:color="auto"/>
                            <w:right w:val="none" w:sz="0" w:space="0" w:color="auto"/>
                          </w:divBdr>
                        </w:div>
                        <w:div w:id="1671059663">
                          <w:marLeft w:val="0"/>
                          <w:marRight w:val="0"/>
                          <w:marTop w:val="0"/>
                          <w:marBottom w:val="0"/>
                          <w:divBdr>
                            <w:top w:val="none" w:sz="0" w:space="0" w:color="auto"/>
                            <w:left w:val="none" w:sz="0" w:space="0" w:color="auto"/>
                            <w:bottom w:val="none" w:sz="0" w:space="0" w:color="auto"/>
                            <w:right w:val="none" w:sz="0" w:space="0" w:color="auto"/>
                          </w:divBdr>
                        </w:div>
                        <w:div w:id="531066768">
                          <w:marLeft w:val="0"/>
                          <w:marRight w:val="0"/>
                          <w:marTop w:val="0"/>
                          <w:marBottom w:val="0"/>
                          <w:divBdr>
                            <w:top w:val="none" w:sz="0" w:space="0" w:color="auto"/>
                            <w:left w:val="none" w:sz="0" w:space="0" w:color="auto"/>
                            <w:bottom w:val="none" w:sz="0" w:space="0" w:color="auto"/>
                            <w:right w:val="none" w:sz="0" w:space="0" w:color="auto"/>
                          </w:divBdr>
                        </w:div>
                        <w:div w:id="515116200">
                          <w:marLeft w:val="0"/>
                          <w:marRight w:val="0"/>
                          <w:marTop w:val="0"/>
                          <w:marBottom w:val="0"/>
                          <w:divBdr>
                            <w:top w:val="none" w:sz="0" w:space="0" w:color="auto"/>
                            <w:left w:val="none" w:sz="0" w:space="0" w:color="auto"/>
                            <w:bottom w:val="none" w:sz="0" w:space="0" w:color="auto"/>
                            <w:right w:val="none" w:sz="0" w:space="0" w:color="auto"/>
                          </w:divBdr>
                        </w:div>
                        <w:div w:id="491025788">
                          <w:marLeft w:val="0"/>
                          <w:marRight w:val="0"/>
                          <w:marTop w:val="0"/>
                          <w:marBottom w:val="0"/>
                          <w:divBdr>
                            <w:top w:val="none" w:sz="0" w:space="0" w:color="auto"/>
                            <w:left w:val="none" w:sz="0" w:space="0" w:color="auto"/>
                            <w:bottom w:val="none" w:sz="0" w:space="0" w:color="auto"/>
                            <w:right w:val="none" w:sz="0" w:space="0" w:color="auto"/>
                          </w:divBdr>
                        </w:div>
                        <w:div w:id="1388141946">
                          <w:marLeft w:val="0"/>
                          <w:marRight w:val="0"/>
                          <w:marTop w:val="0"/>
                          <w:marBottom w:val="0"/>
                          <w:divBdr>
                            <w:top w:val="none" w:sz="0" w:space="0" w:color="auto"/>
                            <w:left w:val="none" w:sz="0" w:space="0" w:color="auto"/>
                            <w:bottom w:val="none" w:sz="0" w:space="0" w:color="auto"/>
                            <w:right w:val="none" w:sz="0" w:space="0" w:color="auto"/>
                          </w:divBdr>
                        </w:div>
                        <w:div w:id="916284838">
                          <w:marLeft w:val="0"/>
                          <w:marRight w:val="0"/>
                          <w:marTop w:val="0"/>
                          <w:marBottom w:val="0"/>
                          <w:divBdr>
                            <w:top w:val="none" w:sz="0" w:space="0" w:color="auto"/>
                            <w:left w:val="none" w:sz="0" w:space="0" w:color="auto"/>
                            <w:bottom w:val="none" w:sz="0" w:space="0" w:color="auto"/>
                            <w:right w:val="none" w:sz="0" w:space="0" w:color="auto"/>
                          </w:divBdr>
                        </w:div>
                        <w:div w:id="1219198156">
                          <w:marLeft w:val="0"/>
                          <w:marRight w:val="0"/>
                          <w:marTop w:val="0"/>
                          <w:marBottom w:val="0"/>
                          <w:divBdr>
                            <w:top w:val="none" w:sz="0" w:space="0" w:color="auto"/>
                            <w:left w:val="none" w:sz="0" w:space="0" w:color="auto"/>
                            <w:bottom w:val="none" w:sz="0" w:space="0" w:color="auto"/>
                            <w:right w:val="none" w:sz="0" w:space="0" w:color="auto"/>
                          </w:divBdr>
                        </w:div>
                        <w:div w:id="1326324445">
                          <w:marLeft w:val="0"/>
                          <w:marRight w:val="0"/>
                          <w:marTop w:val="0"/>
                          <w:marBottom w:val="0"/>
                          <w:divBdr>
                            <w:top w:val="none" w:sz="0" w:space="0" w:color="auto"/>
                            <w:left w:val="none" w:sz="0" w:space="0" w:color="auto"/>
                            <w:bottom w:val="none" w:sz="0" w:space="0" w:color="auto"/>
                            <w:right w:val="none" w:sz="0" w:space="0" w:color="auto"/>
                          </w:divBdr>
                        </w:div>
                        <w:div w:id="699284434">
                          <w:marLeft w:val="0"/>
                          <w:marRight w:val="0"/>
                          <w:marTop w:val="0"/>
                          <w:marBottom w:val="0"/>
                          <w:divBdr>
                            <w:top w:val="none" w:sz="0" w:space="0" w:color="auto"/>
                            <w:left w:val="none" w:sz="0" w:space="0" w:color="auto"/>
                            <w:bottom w:val="none" w:sz="0" w:space="0" w:color="auto"/>
                            <w:right w:val="none" w:sz="0" w:space="0" w:color="auto"/>
                          </w:divBdr>
                        </w:div>
                        <w:div w:id="190538103">
                          <w:marLeft w:val="0"/>
                          <w:marRight w:val="0"/>
                          <w:marTop w:val="0"/>
                          <w:marBottom w:val="0"/>
                          <w:divBdr>
                            <w:top w:val="none" w:sz="0" w:space="0" w:color="auto"/>
                            <w:left w:val="none" w:sz="0" w:space="0" w:color="auto"/>
                            <w:bottom w:val="none" w:sz="0" w:space="0" w:color="auto"/>
                            <w:right w:val="none" w:sz="0" w:space="0" w:color="auto"/>
                          </w:divBdr>
                        </w:div>
                        <w:div w:id="1245529723">
                          <w:marLeft w:val="0"/>
                          <w:marRight w:val="0"/>
                          <w:marTop w:val="0"/>
                          <w:marBottom w:val="0"/>
                          <w:divBdr>
                            <w:top w:val="none" w:sz="0" w:space="0" w:color="auto"/>
                            <w:left w:val="none" w:sz="0" w:space="0" w:color="auto"/>
                            <w:bottom w:val="none" w:sz="0" w:space="0" w:color="auto"/>
                            <w:right w:val="none" w:sz="0" w:space="0" w:color="auto"/>
                          </w:divBdr>
                        </w:div>
                        <w:div w:id="27223689">
                          <w:marLeft w:val="0"/>
                          <w:marRight w:val="0"/>
                          <w:marTop w:val="0"/>
                          <w:marBottom w:val="0"/>
                          <w:divBdr>
                            <w:top w:val="none" w:sz="0" w:space="0" w:color="auto"/>
                            <w:left w:val="none" w:sz="0" w:space="0" w:color="auto"/>
                            <w:bottom w:val="none" w:sz="0" w:space="0" w:color="auto"/>
                            <w:right w:val="none" w:sz="0" w:space="0" w:color="auto"/>
                          </w:divBdr>
                        </w:div>
                        <w:div w:id="13283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492188">
      <w:bodyDiv w:val="1"/>
      <w:marLeft w:val="0"/>
      <w:marRight w:val="0"/>
      <w:marTop w:val="0"/>
      <w:marBottom w:val="0"/>
      <w:divBdr>
        <w:top w:val="none" w:sz="0" w:space="0" w:color="auto"/>
        <w:left w:val="none" w:sz="0" w:space="0" w:color="auto"/>
        <w:bottom w:val="none" w:sz="0" w:space="0" w:color="auto"/>
        <w:right w:val="none" w:sz="0" w:space="0" w:color="auto"/>
      </w:divBdr>
      <w:divsChild>
        <w:div w:id="1712000563">
          <w:marLeft w:val="0"/>
          <w:marRight w:val="0"/>
          <w:marTop w:val="0"/>
          <w:marBottom w:val="0"/>
          <w:divBdr>
            <w:top w:val="none" w:sz="0" w:space="0" w:color="auto"/>
            <w:left w:val="none" w:sz="0" w:space="0" w:color="auto"/>
            <w:bottom w:val="none" w:sz="0" w:space="0" w:color="auto"/>
            <w:right w:val="none" w:sz="0" w:space="0" w:color="auto"/>
          </w:divBdr>
          <w:divsChild>
            <w:div w:id="1239630692">
              <w:marLeft w:val="0"/>
              <w:marRight w:val="0"/>
              <w:marTop w:val="0"/>
              <w:marBottom w:val="0"/>
              <w:divBdr>
                <w:top w:val="single" w:sz="2" w:space="0" w:color="EAEAEA"/>
                <w:left w:val="single" w:sz="2" w:space="0" w:color="EAEAEA"/>
                <w:bottom w:val="single" w:sz="2" w:space="0" w:color="EAEAEA"/>
                <w:right w:val="single" w:sz="2" w:space="0" w:color="EAEAEA"/>
              </w:divBdr>
              <w:divsChild>
                <w:div w:id="1614940883">
                  <w:marLeft w:val="0"/>
                  <w:marRight w:val="0"/>
                  <w:marTop w:val="0"/>
                  <w:marBottom w:val="0"/>
                  <w:divBdr>
                    <w:top w:val="none" w:sz="0" w:space="0" w:color="auto"/>
                    <w:left w:val="none" w:sz="0" w:space="0" w:color="auto"/>
                    <w:bottom w:val="none" w:sz="0" w:space="0" w:color="auto"/>
                    <w:right w:val="none" w:sz="0" w:space="0" w:color="auto"/>
                  </w:divBdr>
                  <w:divsChild>
                    <w:div w:id="2076199640">
                      <w:marLeft w:val="0"/>
                      <w:marRight w:val="0"/>
                      <w:marTop w:val="0"/>
                      <w:marBottom w:val="0"/>
                      <w:divBdr>
                        <w:top w:val="none" w:sz="0" w:space="0" w:color="auto"/>
                        <w:left w:val="none" w:sz="0" w:space="0" w:color="auto"/>
                        <w:bottom w:val="none" w:sz="0" w:space="0" w:color="auto"/>
                        <w:right w:val="none" w:sz="0" w:space="0" w:color="auto"/>
                      </w:divBdr>
                      <w:divsChild>
                        <w:div w:id="1728911514">
                          <w:marLeft w:val="0"/>
                          <w:marRight w:val="0"/>
                          <w:marTop w:val="0"/>
                          <w:marBottom w:val="0"/>
                          <w:divBdr>
                            <w:top w:val="none" w:sz="0" w:space="0" w:color="auto"/>
                            <w:left w:val="none" w:sz="0" w:space="0" w:color="auto"/>
                            <w:bottom w:val="none" w:sz="0" w:space="0" w:color="auto"/>
                            <w:right w:val="none" w:sz="0" w:space="0" w:color="auto"/>
                          </w:divBdr>
                        </w:div>
                        <w:div w:id="1674255947">
                          <w:marLeft w:val="0"/>
                          <w:marRight w:val="0"/>
                          <w:marTop w:val="0"/>
                          <w:marBottom w:val="0"/>
                          <w:divBdr>
                            <w:top w:val="none" w:sz="0" w:space="0" w:color="auto"/>
                            <w:left w:val="none" w:sz="0" w:space="0" w:color="auto"/>
                            <w:bottom w:val="none" w:sz="0" w:space="0" w:color="auto"/>
                            <w:right w:val="none" w:sz="0" w:space="0" w:color="auto"/>
                          </w:divBdr>
                        </w:div>
                        <w:div w:id="782578128">
                          <w:marLeft w:val="0"/>
                          <w:marRight w:val="0"/>
                          <w:marTop w:val="0"/>
                          <w:marBottom w:val="0"/>
                          <w:divBdr>
                            <w:top w:val="none" w:sz="0" w:space="0" w:color="auto"/>
                            <w:left w:val="none" w:sz="0" w:space="0" w:color="auto"/>
                            <w:bottom w:val="none" w:sz="0" w:space="0" w:color="auto"/>
                            <w:right w:val="none" w:sz="0" w:space="0" w:color="auto"/>
                          </w:divBdr>
                        </w:div>
                        <w:div w:id="203257416">
                          <w:marLeft w:val="0"/>
                          <w:marRight w:val="0"/>
                          <w:marTop w:val="0"/>
                          <w:marBottom w:val="0"/>
                          <w:divBdr>
                            <w:top w:val="none" w:sz="0" w:space="0" w:color="auto"/>
                            <w:left w:val="none" w:sz="0" w:space="0" w:color="auto"/>
                            <w:bottom w:val="none" w:sz="0" w:space="0" w:color="auto"/>
                            <w:right w:val="none" w:sz="0" w:space="0" w:color="auto"/>
                          </w:divBdr>
                        </w:div>
                        <w:div w:id="1390032042">
                          <w:marLeft w:val="0"/>
                          <w:marRight w:val="0"/>
                          <w:marTop w:val="0"/>
                          <w:marBottom w:val="0"/>
                          <w:divBdr>
                            <w:top w:val="none" w:sz="0" w:space="0" w:color="auto"/>
                            <w:left w:val="none" w:sz="0" w:space="0" w:color="auto"/>
                            <w:bottom w:val="none" w:sz="0" w:space="0" w:color="auto"/>
                            <w:right w:val="none" w:sz="0" w:space="0" w:color="auto"/>
                          </w:divBdr>
                        </w:div>
                        <w:div w:id="1858303101">
                          <w:marLeft w:val="0"/>
                          <w:marRight w:val="0"/>
                          <w:marTop w:val="0"/>
                          <w:marBottom w:val="0"/>
                          <w:divBdr>
                            <w:top w:val="none" w:sz="0" w:space="0" w:color="auto"/>
                            <w:left w:val="none" w:sz="0" w:space="0" w:color="auto"/>
                            <w:bottom w:val="none" w:sz="0" w:space="0" w:color="auto"/>
                            <w:right w:val="none" w:sz="0" w:space="0" w:color="auto"/>
                          </w:divBdr>
                        </w:div>
                        <w:div w:id="2106805851">
                          <w:marLeft w:val="0"/>
                          <w:marRight w:val="0"/>
                          <w:marTop w:val="0"/>
                          <w:marBottom w:val="0"/>
                          <w:divBdr>
                            <w:top w:val="none" w:sz="0" w:space="0" w:color="auto"/>
                            <w:left w:val="none" w:sz="0" w:space="0" w:color="auto"/>
                            <w:bottom w:val="none" w:sz="0" w:space="0" w:color="auto"/>
                            <w:right w:val="none" w:sz="0" w:space="0" w:color="auto"/>
                          </w:divBdr>
                        </w:div>
                        <w:div w:id="166790459">
                          <w:marLeft w:val="0"/>
                          <w:marRight w:val="0"/>
                          <w:marTop w:val="0"/>
                          <w:marBottom w:val="0"/>
                          <w:divBdr>
                            <w:top w:val="none" w:sz="0" w:space="0" w:color="auto"/>
                            <w:left w:val="none" w:sz="0" w:space="0" w:color="auto"/>
                            <w:bottom w:val="none" w:sz="0" w:space="0" w:color="auto"/>
                            <w:right w:val="none" w:sz="0" w:space="0" w:color="auto"/>
                          </w:divBdr>
                        </w:div>
                        <w:div w:id="994138735">
                          <w:marLeft w:val="0"/>
                          <w:marRight w:val="0"/>
                          <w:marTop w:val="0"/>
                          <w:marBottom w:val="0"/>
                          <w:divBdr>
                            <w:top w:val="none" w:sz="0" w:space="0" w:color="auto"/>
                            <w:left w:val="none" w:sz="0" w:space="0" w:color="auto"/>
                            <w:bottom w:val="none" w:sz="0" w:space="0" w:color="auto"/>
                            <w:right w:val="none" w:sz="0" w:space="0" w:color="auto"/>
                          </w:divBdr>
                        </w:div>
                        <w:div w:id="1830247777">
                          <w:marLeft w:val="0"/>
                          <w:marRight w:val="0"/>
                          <w:marTop w:val="0"/>
                          <w:marBottom w:val="0"/>
                          <w:divBdr>
                            <w:top w:val="none" w:sz="0" w:space="0" w:color="auto"/>
                            <w:left w:val="none" w:sz="0" w:space="0" w:color="auto"/>
                            <w:bottom w:val="none" w:sz="0" w:space="0" w:color="auto"/>
                            <w:right w:val="none" w:sz="0" w:space="0" w:color="auto"/>
                          </w:divBdr>
                        </w:div>
                        <w:div w:id="1895849298">
                          <w:marLeft w:val="0"/>
                          <w:marRight w:val="0"/>
                          <w:marTop w:val="0"/>
                          <w:marBottom w:val="0"/>
                          <w:divBdr>
                            <w:top w:val="none" w:sz="0" w:space="0" w:color="auto"/>
                            <w:left w:val="none" w:sz="0" w:space="0" w:color="auto"/>
                            <w:bottom w:val="none" w:sz="0" w:space="0" w:color="auto"/>
                            <w:right w:val="none" w:sz="0" w:space="0" w:color="auto"/>
                          </w:divBdr>
                        </w:div>
                        <w:div w:id="1104109915">
                          <w:marLeft w:val="0"/>
                          <w:marRight w:val="0"/>
                          <w:marTop w:val="0"/>
                          <w:marBottom w:val="0"/>
                          <w:divBdr>
                            <w:top w:val="none" w:sz="0" w:space="0" w:color="auto"/>
                            <w:left w:val="none" w:sz="0" w:space="0" w:color="auto"/>
                            <w:bottom w:val="none" w:sz="0" w:space="0" w:color="auto"/>
                            <w:right w:val="none" w:sz="0" w:space="0" w:color="auto"/>
                          </w:divBdr>
                        </w:div>
                        <w:div w:id="207767224">
                          <w:marLeft w:val="0"/>
                          <w:marRight w:val="0"/>
                          <w:marTop w:val="0"/>
                          <w:marBottom w:val="0"/>
                          <w:divBdr>
                            <w:top w:val="none" w:sz="0" w:space="0" w:color="auto"/>
                            <w:left w:val="none" w:sz="0" w:space="0" w:color="auto"/>
                            <w:bottom w:val="none" w:sz="0" w:space="0" w:color="auto"/>
                            <w:right w:val="none" w:sz="0" w:space="0" w:color="auto"/>
                          </w:divBdr>
                        </w:div>
                        <w:div w:id="673186189">
                          <w:marLeft w:val="0"/>
                          <w:marRight w:val="0"/>
                          <w:marTop w:val="0"/>
                          <w:marBottom w:val="0"/>
                          <w:divBdr>
                            <w:top w:val="none" w:sz="0" w:space="0" w:color="auto"/>
                            <w:left w:val="none" w:sz="0" w:space="0" w:color="auto"/>
                            <w:bottom w:val="none" w:sz="0" w:space="0" w:color="auto"/>
                            <w:right w:val="none" w:sz="0" w:space="0" w:color="auto"/>
                          </w:divBdr>
                        </w:div>
                        <w:div w:id="374042059">
                          <w:marLeft w:val="0"/>
                          <w:marRight w:val="0"/>
                          <w:marTop w:val="0"/>
                          <w:marBottom w:val="0"/>
                          <w:divBdr>
                            <w:top w:val="none" w:sz="0" w:space="0" w:color="auto"/>
                            <w:left w:val="none" w:sz="0" w:space="0" w:color="auto"/>
                            <w:bottom w:val="none" w:sz="0" w:space="0" w:color="auto"/>
                            <w:right w:val="none" w:sz="0" w:space="0" w:color="auto"/>
                          </w:divBdr>
                        </w:div>
                        <w:div w:id="848906417">
                          <w:marLeft w:val="0"/>
                          <w:marRight w:val="0"/>
                          <w:marTop w:val="0"/>
                          <w:marBottom w:val="0"/>
                          <w:divBdr>
                            <w:top w:val="none" w:sz="0" w:space="0" w:color="auto"/>
                            <w:left w:val="none" w:sz="0" w:space="0" w:color="auto"/>
                            <w:bottom w:val="none" w:sz="0" w:space="0" w:color="auto"/>
                            <w:right w:val="none" w:sz="0" w:space="0" w:color="auto"/>
                          </w:divBdr>
                        </w:div>
                        <w:div w:id="1531335192">
                          <w:marLeft w:val="0"/>
                          <w:marRight w:val="0"/>
                          <w:marTop w:val="0"/>
                          <w:marBottom w:val="0"/>
                          <w:divBdr>
                            <w:top w:val="none" w:sz="0" w:space="0" w:color="auto"/>
                            <w:left w:val="none" w:sz="0" w:space="0" w:color="auto"/>
                            <w:bottom w:val="none" w:sz="0" w:space="0" w:color="auto"/>
                            <w:right w:val="none" w:sz="0" w:space="0" w:color="auto"/>
                          </w:divBdr>
                        </w:div>
                        <w:div w:id="254827058">
                          <w:marLeft w:val="0"/>
                          <w:marRight w:val="0"/>
                          <w:marTop w:val="0"/>
                          <w:marBottom w:val="0"/>
                          <w:divBdr>
                            <w:top w:val="none" w:sz="0" w:space="0" w:color="auto"/>
                            <w:left w:val="none" w:sz="0" w:space="0" w:color="auto"/>
                            <w:bottom w:val="none" w:sz="0" w:space="0" w:color="auto"/>
                            <w:right w:val="none" w:sz="0" w:space="0" w:color="auto"/>
                          </w:divBdr>
                        </w:div>
                        <w:div w:id="16306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576626">
      <w:bodyDiv w:val="1"/>
      <w:marLeft w:val="0"/>
      <w:marRight w:val="0"/>
      <w:marTop w:val="0"/>
      <w:marBottom w:val="0"/>
      <w:divBdr>
        <w:top w:val="none" w:sz="0" w:space="0" w:color="auto"/>
        <w:left w:val="none" w:sz="0" w:space="0" w:color="auto"/>
        <w:bottom w:val="none" w:sz="0" w:space="0" w:color="auto"/>
        <w:right w:val="none" w:sz="0" w:space="0" w:color="auto"/>
      </w:divBdr>
      <w:divsChild>
        <w:div w:id="393351945">
          <w:marLeft w:val="0"/>
          <w:marRight w:val="0"/>
          <w:marTop w:val="0"/>
          <w:marBottom w:val="0"/>
          <w:divBdr>
            <w:top w:val="none" w:sz="0" w:space="0" w:color="auto"/>
            <w:left w:val="none" w:sz="0" w:space="0" w:color="auto"/>
            <w:bottom w:val="none" w:sz="0" w:space="0" w:color="auto"/>
            <w:right w:val="none" w:sz="0" w:space="0" w:color="auto"/>
          </w:divBdr>
          <w:divsChild>
            <w:div w:id="222639915">
              <w:marLeft w:val="0"/>
              <w:marRight w:val="0"/>
              <w:marTop w:val="0"/>
              <w:marBottom w:val="0"/>
              <w:divBdr>
                <w:top w:val="single" w:sz="2" w:space="0" w:color="EAEAEA"/>
                <w:left w:val="single" w:sz="2" w:space="0" w:color="EAEAEA"/>
                <w:bottom w:val="single" w:sz="2" w:space="0" w:color="EAEAEA"/>
                <w:right w:val="single" w:sz="2" w:space="0" w:color="EAEAEA"/>
              </w:divBdr>
              <w:divsChild>
                <w:div w:id="1114978118">
                  <w:marLeft w:val="0"/>
                  <w:marRight w:val="0"/>
                  <w:marTop w:val="0"/>
                  <w:marBottom w:val="0"/>
                  <w:divBdr>
                    <w:top w:val="none" w:sz="0" w:space="0" w:color="auto"/>
                    <w:left w:val="none" w:sz="0" w:space="0" w:color="auto"/>
                    <w:bottom w:val="none" w:sz="0" w:space="0" w:color="auto"/>
                    <w:right w:val="none" w:sz="0" w:space="0" w:color="auto"/>
                  </w:divBdr>
                  <w:divsChild>
                    <w:div w:id="1352755428">
                      <w:marLeft w:val="0"/>
                      <w:marRight w:val="0"/>
                      <w:marTop w:val="0"/>
                      <w:marBottom w:val="0"/>
                      <w:divBdr>
                        <w:top w:val="none" w:sz="0" w:space="0" w:color="auto"/>
                        <w:left w:val="none" w:sz="0" w:space="0" w:color="auto"/>
                        <w:bottom w:val="none" w:sz="0" w:space="0" w:color="auto"/>
                        <w:right w:val="none" w:sz="0" w:space="0" w:color="auto"/>
                      </w:divBdr>
                      <w:divsChild>
                        <w:div w:id="1187985413">
                          <w:marLeft w:val="0"/>
                          <w:marRight w:val="0"/>
                          <w:marTop w:val="0"/>
                          <w:marBottom w:val="0"/>
                          <w:divBdr>
                            <w:top w:val="none" w:sz="0" w:space="0" w:color="auto"/>
                            <w:left w:val="none" w:sz="0" w:space="0" w:color="auto"/>
                            <w:bottom w:val="none" w:sz="0" w:space="0" w:color="auto"/>
                            <w:right w:val="none" w:sz="0" w:space="0" w:color="auto"/>
                          </w:divBdr>
                        </w:div>
                        <w:div w:id="528035019">
                          <w:marLeft w:val="0"/>
                          <w:marRight w:val="0"/>
                          <w:marTop w:val="0"/>
                          <w:marBottom w:val="0"/>
                          <w:divBdr>
                            <w:top w:val="none" w:sz="0" w:space="0" w:color="auto"/>
                            <w:left w:val="none" w:sz="0" w:space="0" w:color="auto"/>
                            <w:bottom w:val="none" w:sz="0" w:space="0" w:color="auto"/>
                            <w:right w:val="none" w:sz="0" w:space="0" w:color="auto"/>
                          </w:divBdr>
                        </w:div>
                        <w:div w:id="1898126172">
                          <w:marLeft w:val="0"/>
                          <w:marRight w:val="0"/>
                          <w:marTop w:val="0"/>
                          <w:marBottom w:val="0"/>
                          <w:divBdr>
                            <w:top w:val="none" w:sz="0" w:space="0" w:color="auto"/>
                            <w:left w:val="none" w:sz="0" w:space="0" w:color="auto"/>
                            <w:bottom w:val="none" w:sz="0" w:space="0" w:color="auto"/>
                            <w:right w:val="none" w:sz="0" w:space="0" w:color="auto"/>
                          </w:divBdr>
                        </w:div>
                        <w:div w:id="603881325">
                          <w:marLeft w:val="0"/>
                          <w:marRight w:val="0"/>
                          <w:marTop w:val="0"/>
                          <w:marBottom w:val="0"/>
                          <w:divBdr>
                            <w:top w:val="none" w:sz="0" w:space="0" w:color="auto"/>
                            <w:left w:val="none" w:sz="0" w:space="0" w:color="auto"/>
                            <w:bottom w:val="none" w:sz="0" w:space="0" w:color="auto"/>
                            <w:right w:val="none" w:sz="0" w:space="0" w:color="auto"/>
                          </w:divBdr>
                        </w:div>
                        <w:div w:id="440958591">
                          <w:marLeft w:val="0"/>
                          <w:marRight w:val="0"/>
                          <w:marTop w:val="0"/>
                          <w:marBottom w:val="0"/>
                          <w:divBdr>
                            <w:top w:val="none" w:sz="0" w:space="0" w:color="auto"/>
                            <w:left w:val="none" w:sz="0" w:space="0" w:color="auto"/>
                            <w:bottom w:val="none" w:sz="0" w:space="0" w:color="auto"/>
                            <w:right w:val="none" w:sz="0" w:space="0" w:color="auto"/>
                          </w:divBdr>
                        </w:div>
                        <w:div w:id="6908582">
                          <w:marLeft w:val="0"/>
                          <w:marRight w:val="0"/>
                          <w:marTop w:val="0"/>
                          <w:marBottom w:val="0"/>
                          <w:divBdr>
                            <w:top w:val="none" w:sz="0" w:space="0" w:color="auto"/>
                            <w:left w:val="none" w:sz="0" w:space="0" w:color="auto"/>
                            <w:bottom w:val="none" w:sz="0" w:space="0" w:color="auto"/>
                            <w:right w:val="none" w:sz="0" w:space="0" w:color="auto"/>
                          </w:divBdr>
                        </w:div>
                        <w:div w:id="161893863">
                          <w:marLeft w:val="0"/>
                          <w:marRight w:val="0"/>
                          <w:marTop w:val="0"/>
                          <w:marBottom w:val="0"/>
                          <w:divBdr>
                            <w:top w:val="none" w:sz="0" w:space="0" w:color="auto"/>
                            <w:left w:val="none" w:sz="0" w:space="0" w:color="auto"/>
                            <w:bottom w:val="none" w:sz="0" w:space="0" w:color="auto"/>
                            <w:right w:val="none" w:sz="0" w:space="0" w:color="auto"/>
                          </w:divBdr>
                        </w:div>
                        <w:div w:id="6628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811330">
      <w:bodyDiv w:val="1"/>
      <w:marLeft w:val="0"/>
      <w:marRight w:val="0"/>
      <w:marTop w:val="0"/>
      <w:marBottom w:val="0"/>
      <w:divBdr>
        <w:top w:val="none" w:sz="0" w:space="0" w:color="auto"/>
        <w:left w:val="none" w:sz="0" w:space="0" w:color="auto"/>
        <w:bottom w:val="none" w:sz="0" w:space="0" w:color="auto"/>
        <w:right w:val="none" w:sz="0" w:space="0" w:color="auto"/>
      </w:divBdr>
      <w:divsChild>
        <w:div w:id="2088526750">
          <w:marLeft w:val="0"/>
          <w:marRight w:val="0"/>
          <w:marTop w:val="0"/>
          <w:marBottom w:val="0"/>
          <w:divBdr>
            <w:top w:val="none" w:sz="0" w:space="0" w:color="auto"/>
            <w:left w:val="none" w:sz="0" w:space="0" w:color="auto"/>
            <w:bottom w:val="none" w:sz="0" w:space="0" w:color="auto"/>
            <w:right w:val="none" w:sz="0" w:space="0" w:color="auto"/>
          </w:divBdr>
          <w:divsChild>
            <w:div w:id="830952742">
              <w:marLeft w:val="0"/>
              <w:marRight w:val="0"/>
              <w:marTop w:val="0"/>
              <w:marBottom w:val="0"/>
              <w:divBdr>
                <w:top w:val="single" w:sz="2" w:space="0" w:color="EAEAEA"/>
                <w:left w:val="single" w:sz="2" w:space="0" w:color="EAEAEA"/>
                <w:bottom w:val="single" w:sz="2" w:space="0" w:color="EAEAEA"/>
                <w:right w:val="single" w:sz="2" w:space="0" w:color="EAEAEA"/>
              </w:divBdr>
              <w:divsChild>
                <w:div w:id="1786461870">
                  <w:marLeft w:val="0"/>
                  <w:marRight w:val="0"/>
                  <w:marTop w:val="0"/>
                  <w:marBottom w:val="0"/>
                  <w:divBdr>
                    <w:top w:val="none" w:sz="0" w:space="0" w:color="auto"/>
                    <w:left w:val="none" w:sz="0" w:space="0" w:color="auto"/>
                    <w:bottom w:val="none" w:sz="0" w:space="0" w:color="auto"/>
                    <w:right w:val="none" w:sz="0" w:space="0" w:color="auto"/>
                  </w:divBdr>
                  <w:divsChild>
                    <w:div w:id="1572034107">
                      <w:marLeft w:val="0"/>
                      <w:marRight w:val="0"/>
                      <w:marTop w:val="0"/>
                      <w:marBottom w:val="0"/>
                      <w:divBdr>
                        <w:top w:val="none" w:sz="0" w:space="0" w:color="auto"/>
                        <w:left w:val="none" w:sz="0" w:space="0" w:color="auto"/>
                        <w:bottom w:val="none" w:sz="0" w:space="0" w:color="auto"/>
                        <w:right w:val="none" w:sz="0" w:space="0" w:color="auto"/>
                      </w:divBdr>
                      <w:divsChild>
                        <w:div w:id="592863849">
                          <w:marLeft w:val="0"/>
                          <w:marRight w:val="0"/>
                          <w:marTop w:val="0"/>
                          <w:marBottom w:val="0"/>
                          <w:divBdr>
                            <w:top w:val="none" w:sz="0" w:space="0" w:color="auto"/>
                            <w:left w:val="none" w:sz="0" w:space="0" w:color="auto"/>
                            <w:bottom w:val="none" w:sz="0" w:space="0" w:color="auto"/>
                            <w:right w:val="none" w:sz="0" w:space="0" w:color="auto"/>
                          </w:divBdr>
                        </w:div>
                        <w:div w:id="11146899">
                          <w:marLeft w:val="0"/>
                          <w:marRight w:val="0"/>
                          <w:marTop w:val="0"/>
                          <w:marBottom w:val="0"/>
                          <w:divBdr>
                            <w:top w:val="none" w:sz="0" w:space="0" w:color="auto"/>
                            <w:left w:val="none" w:sz="0" w:space="0" w:color="auto"/>
                            <w:bottom w:val="none" w:sz="0" w:space="0" w:color="auto"/>
                            <w:right w:val="none" w:sz="0" w:space="0" w:color="auto"/>
                          </w:divBdr>
                        </w:div>
                        <w:div w:id="603684787">
                          <w:marLeft w:val="0"/>
                          <w:marRight w:val="0"/>
                          <w:marTop w:val="0"/>
                          <w:marBottom w:val="0"/>
                          <w:divBdr>
                            <w:top w:val="none" w:sz="0" w:space="0" w:color="auto"/>
                            <w:left w:val="none" w:sz="0" w:space="0" w:color="auto"/>
                            <w:bottom w:val="none" w:sz="0" w:space="0" w:color="auto"/>
                            <w:right w:val="none" w:sz="0" w:space="0" w:color="auto"/>
                          </w:divBdr>
                        </w:div>
                        <w:div w:id="668290182">
                          <w:marLeft w:val="0"/>
                          <w:marRight w:val="0"/>
                          <w:marTop w:val="0"/>
                          <w:marBottom w:val="0"/>
                          <w:divBdr>
                            <w:top w:val="none" w:sz="0" w:space="0" w:color="auto"/>
                            <w:left w:val="none" w:sz="0" w:space="0" w:color="auto"/>
                            <w:bottom w:val="none" w:sz="0" w:space="0" w:color="auto"/>
                            <w:right w:val="none" w:sz="0" w:space="0" w:color="auto"/>
                          </w:divBdr>
                        </w:div>
                        <w:div w:id="1613824116">
                          <w:marLeft w:val="0"/>
                          <w:marRight w:val="0"/>
                          <w:marTop w:val="0"/>
                          <w:marBottom w:val="0"/>
                          <w:divBdr>
                            <w:top w:val="none" w:sz="0" w:space="0" w:color="auto"/>
                            <w:left w:val="none" w:sz="0" w:space="0" w:color="auto"/>
                            <w:bottom w:val="none" w:sz="0" w:space="0" w:color="auto"/>
                            <w:right w:val="none" w:sz="0" w:space="0" w:color="auto"/>
                          </w:divBdr>
                        </w:div>
                        <w:div w:id="1728871478">
                          <w:marLeft w:val="0"/>
                          <w:marRight w:val="0"/>
                          <w:marTop w:val="0"/>
                          <w:marBottom w:val="0"/>
                          <w:divBdr>
                            <w:top w:val="none" w:sz="0" w:space="0" w:color="auto"/>
                            <w:left w:val="none" w:sz="0" w:space="0" w:color="auto"/>
                            <w:bottom w:val="none" w:sz="0" w:space="0" w:color="auto"/>
                            <w:right w:val="none" w:sz="0" w:space="0" w:color="auto"/>
                          </w:divBdr>
                        </w:div>
                        <w:div w:id="1549874314">
                          <w:marLeft w:val="0"/>
                          <w:marRight w:val="0"/>
                          <w:marTop w:val="0"/>
                          <w:marBottom w:val="0"/>
                          <w:divBdr>
                            <w:top w:val="none" w:sz="0" w:space="0" w:color="auto"/>
                            <w:left w:val="none" w:sz="0" w:space="0" w:color="auto"/>
                            <w:bottom w:val="none" w:sz="0" w:space="0" w:color="auto"/>
                            <w:right w:val="none" w:sz="0" w:space="0" w:color="auto"/>
                          </w:divBdr>
                        </w:div>
                        <w:div w:id="797840169">
                          <w:marLeft w:val="0"/>
                          <w:marRight w:val="0"/>
                          <w:marTop w:val="0"/>
                          <w:marBottom w:val="0"/>
                          <w:divBdr>
                            <w:top w:val="none" w:sz="0" w:space="0" w:color="auto"/>
                            <w:left w:val="none" w:sz="0" w:space="0" w:color="auto"/>
                            <w:bottom w:val="none" w:sz="0" w:space="0" w:color="auto"/>
                            <w:right w:val="none" w:sz="0" w:space="0" w:color="auto"/>
                          </w:divBdr>
                        </w:div>
                        <w:div w:id="479922985">
                          <w:marLeft w:val="0"/>
                          <w:marRight w:val="0"/>
                          <w:marTop w:val="0"/>
                          <w:marBottom w:val="0"/>
                          <w:divBdr>
                            <w:top w:val="none" w:sz="0" w:space="0" w:color="auto"/>
                            <w:left w:val="none" w:sz="0" w:space="0" w:color="auto"/>
                            <w:bottom w:val="none" w:sz="0" w:space="0" w:color="auto"/>
                            <w:right w:val="none" w:sz="0" w:space="0" w:color="auto"/>
                          </w:divBdr>
                        </w:div>
                        <w:div w:id="899361268">
                          <w:marLeft w:val="0"/>
                          <w:marRight w:val="0"/>
                          <w:marTop w:val="0"/>
                          <w:marBottom w:val="0"/>
                          <w:divBdr>
                            <w:top w:val="none" w:sz="0" w:space="0" w:color="auto"/>
                            <w:left w:val="none" w:sz="0" w:space="0" w:color="auto"/>
                            <w:bottom w:val="none" w:sz="0" w:space="0" w:color="auto"/>
                            <w:right w:val="none" w:sz="0" w:space="0" w:color="auto"/>
                          </w:divBdr>
                        </w:div>
                        <w:div w:id="415901698">
                          <w:marLeft w:val="0"/>
                          <w:marRight w:val="0"/>
                          <w:marTop w:val="0"/>
                          <w:marBottom w:val="0"/>
                          <w:divBdr>
                            <w:top w:val="none" w:sz="0" w:space="0" w:color="auto"/>
                            <w:left w:val="none" w:sz="0" w:space="0" w:color="auto"/>
                            <w:bottom w:val="none" w:sz="0" w:space="0" w:color="auto"/>
                            <w:right w:val="none" w:sz="0" w:space="0" w:color="auto"/>
                          </w:divBdr>
                        </w:div>
                        <w:div w:id="2067601059">
                          <w:marLeft w:val="0"/>
                          <w:marRight w:val="0"/>
                          <w:marTop w:val="0"/>
                          <w:marBottom w:val="0"/>
                          <w:divBdr>
                            <w:top w:val="none" w:sz="0" w:space="0" w:color="auto"/>
                            <w:left w:val="none" w:sz="0" w:space="0" w:color="auto"/>
                            <w:bottom w:val="none" w:sz="0" w:space="0" w:color="auto"/>
                            <w:right w:val="none" w:sz="0" w:space="0" w:color="auto"/>
                          </w:divBdr>
                        </w:div>
                        <w:div w:id="7802602">
                          <w:marLeft w:val="0"/>
                          <w:marRight w:val="0"/>
                          <w:marTop w:val="0"/>
                          <w:marBottom w:val="0"/>
                          <w:divBdr>
                            <w:top w:val="none" w:sz="0" w:space="0" w:color="auto"/>
                            <w:left w:val="none" w:sz="0" w:space="0" w:color="auto"/>
                            <w:bottom w:val="none" w:sz="0" w:space="0" w:color="auto"/>
                            <w:right w:val="none" w:sz="0" w:space="0" w:color="auto"/>
                          </w:divBdr>
                        </w:div>
                        <w:div w:id="1164734869">
                          <w:marLeft w:val="0"/>
                          <w:marRight w:val="0"/>
                          <w:marTop w:val="0"/>
                          <w:marBottom w:val="0"/>
                          <w:divBdr>
                            <w:top w:val="none" w:sz="0" w:space="0" w:color="auto"/>
                            <w:left w:val="none" w:sz="0" w:space="0" w:color="auto"/>
                            <w:bottom w:val="none" w:sz="0" w:space="0" w:color="auto"/>
                            <w:right w:val="none" w:sz="0" w:space="0" w:color="auto"/>
                          </w:divBdr>
                        </w:div>
                        <w:div w:id="2130053374">
                          <w:marLeft w:val="0"/>
                          <w:marRight w:val="0"/>
                          <w:marTop w:val="0"/>
                          <w:marBottom w:val="0"/>
                          <w:divBdr>
                            <w:top w:val="none" w:sz="0" w:space="0" w:color="auto"/>
                            <w:left w:val="none" w:sz="0" w:space="0" w:color="auto"/>
                            <w:bottom w:val="none" w:sz="0" w:space="0" w:color="auto"/>
                            <w:right w:val="none" w:sz="0" w:space="0" w:color="auto"/>
                          </w:divBdr>
                        </w:div>
                        <w:div w:id="1892036161">
                          <w:marLeft w:val="0"/>
                          <w:marRight w:val="0"/>
                          <w:marTop w:val="0"/>
                          <w:marBottom w:val="0"/>
                          <w:divBdr>
                            <w:top w:val="none" w:sz="0" w:space="0" w:color="auto"/>
                            <w:left w:val="none" w:sz="0" w:space="0" w:color="auto"/>
                            <w:bottom w:val="none" w:sz="0" w:space="0" w:color="auto"/>
                            <w:right w:val="none" w:sz="0" w:space="0" w:color="auto"/>
                          </w:divBdr>
                        </w:div>
                        <w:div w:id="442071933">
                          <w:marLeft w:val="0"/>
                          <w:marRight w:val="0"/>
                          <w:marTop w:val="0"/>
                          <w:marBottom w:val="0"/>
                          <w:divBdr>
                            <w:top w:val="none" w:sz="0" w:space="0" w:color="auto"/>
                            <w:left w:val="none" w:sz="0" w:space="0" w:color="auto"/>
                            <w:bottom w:val="none" w:sz="0" w:space="0" w:color="auto"/>
                            <w:right w:val="none" w:sz="0" w:space="0" w:color="auto"/>
                          </w:divBdr>
                        </w:div>
                        <w:div w:id="462503103">
                          <w:marLeft w:val="0"/>
                          <w:marRight w:val="0"/>
                          <w:marTop w:val="0"/>
                          <w:marBottom w:val="0"/>
                          <w:divBdr>
                            <w:top w:val="none" w:sz="0" w:space="0" w:color="auto"/>
                            <w:left w:val="none" w:sz="0" w:space="0" w:color="auto"/>
                            <w:bottom w:val="none" w:sz="0" w:space="0" w:color="auto"/>
                            <w:right w:val="none" w:sz="0" w:space="0" w:color="auto"/>
                          </w:divBdr>
                        </w:div>
                        <w:div w:id="349334842">
                          <w:marLeft w:val="0"/>
                          <w:marRight w:val="0"/>
                          <w:marTop w:val="0"/>
                          <w:marBottom w:val="0"/>
                          <w:divBdr>
                            <w:top w:val="none" w:sz="0" w:space="0" w:color="auto"/>
                            <w:left w:val="none" w:sz="0" w:space="0" w:color="auto"/>
                            <w:bottom w:val="none" w:sz="0" w:space="0" w:color="auto"/>
                            <w:right w:val="none" w:sz="0" w:space="0" w:color="auto"/>
                          </w:divBdr>
                        </w:div>
                        <w:div w:id="1624655973">
                          <w:marLeft w:val="0"/>
                          <w:marRight w:val="0"/>
                          <w:marTop w:val="0"/>
                          <w:marBottom w:val="0"/>
                          <w:divBdr>
                            <w:top w:val="none" w:sz="0" w:space="0" w:color="auto"/>
                            <w:left w:val="none" w:sz="0" w:space="0" w:color="auto"/>
                            <w:bottom w:val="none" w:sz="0" w:space="0" w:color="auto"/>
                            <w:right w:val="none" w:sz="0" w:space="0" w:color="auto"/>
                          </w:divBdr>
                        </w:div>
                        <w:div w:id="2011373553">
                          <w:marLeft w:val="0"/>
                          <w:marRight w:val="0"/>
                          <w:marTop w:val="0"/>
                          <w:marBottom w:val="0"/>
                          <w:divBdr>
                            <w:top w:val="none" w:sz="0" w:space="0" w:color="auto"/>
                            <w:left w:val="none" w:sz="0" w:space="0" w:color="auto"/>
                            <w:bottom w:val="none" w:sz="0" w:space="0" w:color="auto"/>
                            <w:right w:val="none" w:sz="0" w:space="0" w:color="auto"/>
                          </w:divBdr>
                        </w:div>
                        <w:div w:id="9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85424">
      <w:bodyDiv w:val="1"/>
      <w:marLeft w:val="0"/>
      <w:marRight w:val="0"/>
      <w:marTop w:val="0"/>
      <w:marBottom w:val="0"/>
      <w:divBdr>
        <w:top w:val="none" w:sz="0" w:space="0" w:color="auto"/>
        <w:left w:val="none" w:sz="0" w:space="0" w:color="auto"/>
        <w:bottom w:val="none" w:sz="0" w:space="0" w:color="auto"/>
        <w:right w:val="none" w:sz="0" w:space="0" w:color="auto"/>
      </w:divBdr>
      <w:divsChild>
        <w:div w:id="1923755893">
          <w:marLeft w:val="0"/>
          <w:marRight w:val="0"/>
          <w:marTop w:val="0"/>
          <w:marBottom w:val="0"/>
          <w:divBdr>
            <w:top w:val="none" w:sz="0" w:space="0" w:color="auto"/>
            <w:left w:val="none" w:sz="0" w:space="0" w:color="auto"/>
            <w:bottom w:val="none" w:sz="0" w:space="0" w:color="auto"/>
            <w:right w:val="none" w:sz="0" w:space="0" w:color="auto"/>
          </w:divBdr>
          <w:divsChild>
            <w:div w:id="1205485687">
              <w:marLeft w:val="0"/>
              <w:marRight w:val="0"/>
              <w:marTop w:val="0"/>
              <w:marBottom w:val="0"/>
              <w:divBdr>
                <w:top w:val="single" w:sz="2" w:space="0" w:color="EAEAEA"/>
                <w:left w:val="single" w:sz="2" w:space="0" w:color="EAEAEA"/>
                <w:bottom w:val="single" w:sz="2" w:space="0" w:color="EAEAEA"/>
                <w:right w:val="single" w:sz="2" w:space="0" w:color="EAEAEA"/>
              </w:divBdr>
              <w:divsChild>
                <w:div w:id="684095732">
                  <w:marLeft w:val="0"/>
                  <w:marRight w:val="0"/>
                  <w:marTop w:val="0"/>
                  <w:marBottom w:val="0"/>
                  <w:divBdr>
                    <w:top w:val="none" w:sz="0" w:space="0" w:color="auto"/>
                    <w:left w:val="none" w:sz="0" w:space="0" w:color="auto"/>
                    <w:bottom w:val="none" w:sz="0" w:space="0" w:color="auto"/>
                    <w:right w:val="none" w:sz="0" w:space="0" w:color="auto"/>
                  </w:divBdr>
                  <w:divsChild>
                    <w:div w:id="1218738262">
                      <w:marLeft w:val="0"/>
                      <w:marRight w:val="0"/>
                      <w:marTop w:val="0"/>
                      <w:marBottom w:val="0"/>
                      <w:divBdr>
                        <w:top w:val="none" w:sz="0" w:space="0" w:color="auto"/>
                        <w:left w:val="none" w:sz="0" w:space="0" w:color="auto"/>
                        <w:bottom w:val="none" w:sz="0" w:space="0" w:color="auto"/>
                        <w:right w:val="none" w:sz="0" w:space="0" w:color="auto"/>
                      </w:divBdr>
                      <w:divsChild>
                        <w:div w:id="1541016430">
                          <w:marLeft w:val="0"/>
                          <w:marRight w:val="0"/>
                          <w:marTop w:val="0"/>
                          <w:marBottom w:val="0"/>
                          <w:divBdr>
                            <w:top w:val="none" w:sz="0" w:space="0" w:color="auto"/>
                            <w:left w:val="none" w:sz="0" w:space="0" w:color="auto"/>
                            <w:bottom w:val="none" w:sz="0" w:space="0" w:color="auto"/>
                            <w:right w:val="none" w:sz="0" w:space="0" w:color="auto"/>
                          </w:divBdr>
                        </w:div>
                        <w:div w:id="2066297754">
                          <w:marLeft w:val="0"/>
                          <w:marRight w:val="0"/>
                          <w:marTop w:val="0"/>
                          <w:marBottom w:val="0"/>
                          <w:divBdr>
                            <w:top w:val="none" w:sz="0" w:space="0" w:color="auto"/>
                            <w:left w:val="none" w:sz="0" w:space="0" w:color="auto"/>
                            <w:bottom w:val="none" w:sz="0" w:space="0" w:color="auto"/>
                            <w:right w:val="none" w:sz="0" w:space="0" w:color="auto"/>
                          </w:divBdr>
                        </w:div>
                        <w:div w:id="835609100">
                          <w:marLeft w:val="0"/>
                          <w:marRight w:val="0"/>
                          <w:marTop w:val="0"/>
                          <w:marBottom w:val="0"/>
                          <w:divBdr>
                            <w:top w:val="none" w:sz="0" w:space="0" w:color="auto"/>
                            <w:left w:val="none" w:sz="0" w:space="0" w:color="auto"/>
                            <w:bottom w:val="none" w:sz="0" w:space="0" w:color="auto"/>
                            <w:right w:val="none" w:sz="0" w:space="0" w:color="auto"/>
                          </w:divBdr>
                        </w:div>
                        <w:div w:id="2096390557">
                          <w:marLeft w:val="0"/>
                          <w:marRight w:val="0"/>
                          <w:marTop w:val="0"/>
                          <w:marBottom w:val="0"/>
                          <w:divBdr>
                            <w:top w:val="none" w:sz="0" w:space="0" w:color="auto"/>
                            <w:left w:val="none" w:sz="0" w:space="0" w:color="auto"/>
                            <w:bottom w:val="none" w:sz="0" w:space="0" w:color="auto"/>
                            <w:right w:val="none" w:sz="0" w:space="0" w:color="auto"/>
                          </w:divBdr>
                        </w:div>
                        <w:div w:id="18123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236550">
      <w:bodyDiv w:val="1"/>
      <w:marLeft w:val="0"/>
      <w:marRight w:val="0"/>
      <w:marTop w:val="0"/>
      <w:marBottom w:val="0"/>
      <w:divBdr>
        <w:top w:val="none" w:sz="0" w:space="0" w:color="auto"/>
        <w:left w:val="none" w:sz="0" w:space="0" w:color="auto"/>
        <w:bottom w:val="none" w:sz="0" w:space="0" w:color="auto"/>
        <w:right w:val="none" w:sz="0" w:space="0" w:color="auto"/>
      </w:divBdr>
    </w:div>
    <w:div w:id="1387221108">
      <w:bodyDiv w:val="1"/>
      <w:marLeft w:val="0"/>
      <w:marRight w:val="0"/>
      <w:marTop w:val="0"/>
      <w:marBottom w:val="0"/>
      <w:divBdr>
        <w:top w:val="none" w:sz="0" w:space="0" w:color="auto"/>
        <w:left w:val="none" w:sz="0" w:space="0" w:color="auto"/>
        <w:bottom w:val="none" w:sz="0" w:space="0" w:color="auto"/>
        <w:right w:val="none" w:sz="0" w:space="0" w:color="auto"/>
      </w:divBdr>
      <w:divsChild>
        <w:div w:id="2125347679">
          <w:marLeft w:val="0"/>
          <w:marRight w:val="0"/>
          <w:marTop w:val="0"/>
          <w:marBottom w:val="0"/>
          <w:divBdr>
            <w:top w:val="none" w:sz="0" w:space="0" w:color="auto"/>
            <w:left w:val="none" w:sz="0" w:space="0" w:color="auto"/>
            <w:bottom w:val="none" w:sz="0" w:space="0" w:color="auto"/>
            <w:right w:val="none" w:sz="0" w:space="0" w:color="auto"/>
          </w:divBdr>
          <w:divsChild>
            <w:div w:id="1611276083">
              <w:marLeft w:val="0"/>
              <w:marRight w:val="0"/>
              <w:marTop w:val="0"/>
              <w:marBottom w:val="0"/>
              <w:divBdr>
                <w:top w:val="single" w:sz="2" w:space="0" w:color="EAEAEA"/>
                <w:left w:val="single" w:sz="2" w:space="0" w:color="EAEAEA"/>
                <w:bottom w:val="single" w:sz="2" w:space="0" w:color="EAEAEA"/>
                <w:right w:val="single" w:sz="2" w:space="0" w:color="EAEAEA"/>
              </w:divBdr>
              <w:divsChild>
                <w:div w:id="982926817">
                  <w:marLeft w:val="0"/>
                  <w:marRight w:val="0"/>
                  <w:marTop w:val="0"/>
                  <w:marBottom w:val="0"/>
                  <w:divBdr>
                    <w:top w:val="none" w:sz="0" w:space="0" w:color="auto"/>
                    <w:left w:val="none" w:sz="0" w:space="0" w:color="auto"/>
                    <w:bottom w:val="none" w:sz="0" w:space="0" w:color="auto"/>
                    <w:right w:val="none" w:sz="0" w:space="0" w:color="auto"/>
                  </w:divBdr>
                  <w:divsChild>
                    <w:div w:id="1835998271">
                      <w:marLeft w:val="0"/>
                      <w:marRight w:val="0"/>
                      <w:marTop w:val="0"/>
                      <w:marBottom w:val="0"/>
                      <w:divBdr>
                        <w:top w:val="none" w:sz="0" w:space="0" w:color="auto"/>
                        <w:left w:val="none" w:sz="0" w:space="0" w:color="auto"/>
                        <w:bottom w:val="none" w:sz="0" w:space="0" w:color="auto"/>
                        <w:right w:val="none" w:sz="0" w:space="0" w:color="auto"/>
                      </w:divBdr>
                      <w:divsChild>
                        <w:div w:id="1640498609">
                          <w:marLeft w:val="0"/>
                          <w:marRight w:val="0"/>
                          <w:marTop w:val="0"/>
                          <w:marBottom w:val="0"/>
                          <w:divBdr>
                            <w:top w:val="none" w:sz="0" w:space="0" w:color="auto"/>
                            <w:left w:val="none" w:sz="0" w:space="0" w:color="auto"/>
                            <w:bottom w:val="none" w:sz="0" w:space="0" w:color="auto"/>
                            <w:right w:val="none" w:sz="0" w:space="0" w:color="auto"/>
                          </w:divBdr>
                        </w:div>
                        <w:div w:id="1396705469">
                          <w:marLeft w:val="0"/>
                          <w:marRight w:val="0"/>
                          <w:marTop w:val="0"/>
                          <w:marBottom w:val="0"/>
                          <w:divBdr>
                            <w:top w:val="none" w:sz="0" w:space="0" w:color="auto"/>
                            <w:left w:val="none" w:sz="0" w:space="0" w:color="auto"/>
                            <w:bottom w:val="none" w:sz="0" w:space="0" w:color="auto"/>
                            <w:right w:val="none" w:sz="0" w:space="0" w:color="auto"/>
                          </w:divBdr>
                        </w:div>
                        <w:div w:id="1182668876">
                          <w:marLeft w:val="0"/>
                          <w:marRight w:val="0"/>
                          <w:marTop w:val="0"/>
                          <w:marBottom w:val="0"/>
                          <w:divBdr>
                            <w:top w:val="none" w:sz="0" w:space="0" w:color="auto"/>
                            <w:left w:val="none" w:sz="0" w:space="0" w:color="auto"/>
                            <w:bottom w:val="none" w:sz="0" w:space="0" w:color="auto"/>
                            <w:right w:val="none" w:sz="0" w:space="0" w:color="auto"/>
                          </w:divBdr>
                        </w:div>
                        <w:div w:id="624048310">
                          <w:marLeft w:val="0"/>
                          <w:marRight w:val="0"/>
                          <w:marTop w:val="0"/>
                          <w:marBottom w:val="0"/>
                          <w:divBdr>
                            <w:top w:val="none" w:sz="0" w:space="0" w:color="auto"/>
                            <w:left w:val="none" w:sz="0" w:space="0" w:color="auto"/>
                            <w:bottom w:val="none" w:sz="0" w:space="0" w:color="auto"/>
                            <w:right w:val="none" w:sz="0" w:space="0" w:color="auto"/>
                          </w:divBdr>
                        </w:div>
                        <w:div w:id="763494933">
                          <w:marLeft w:val="0"/>
                          <w:marRight w:val="0"/>
                          <w:marTop w:val="0"/>
                          <w:marBottom w:val="0"/>
                          <w:divBdr>
                            <w:top w:val="none" w:sz="0" w:space="0" w:color="auto"/>
                            <w:left w:val="none" w:sz="0" w:space="0" w:color="auto"/>
                            <w:bottom w:val="none" w:sz="0" w:space="0" w:color="auto"/>
                            <w:right w:val="none" w:sz="0" w:space="0" w:color="auto"/>
                          </w:divBdr>
                        </w:div>
                        <w:div w:id="1969895775">
                          <w:marLeft w:val="0"/>
                          <w:marRight w:val="0"/>
                          <w:marTop w:val="0"/>
                          <w:marBottom w:val="0"/>
                          <w:divBdr>
                            <w:top w:val="none" w:sz="0" w:space="0" w:color="auto"/>
                            <w:left w:val="none" w:sz="0" w:space="0" w:color="auto"/>
                            <w:bottom w:val="none" w:sz="0" w:space="0" w:color="auto"/>
                            <w:right w:val="none" w:sz="0" w:space="0" w:color="auto"/>
                          </w:divBdr>
                        </w:div>
                        <w:div w:id="441461661">
                          <w:marLeft w:val="0"/>
                          <w:marRight w:val="0"/>
                          <w:marTop w:val="0"/>
                          <w:marBottom w:val="0"/>
                          <w:divBdr>
                            <w:top w:val="none" w:sz="0" w:space="0" w:color="auto"/>
                            <w:left w:val="none" w:sz="0" w:space="0" w:color="auto"/>
                            <w:bottom w:val="none" w:sz="0" w:space="0" w:color="auto"/>
                            <w:right w:val="none" w:sz="0" w:space="0" w:color="auto"/>
                          </w:divBdr>
                        </w:div>
                        <w:div w:id="996803546">
                          <w:marLeft w:val="0"/>
                          <w:marRight w:val="0"/>
                          <w:marTop w:val="0"/>
                          <w:marBottom w:val="0"/>
                          <w:divBdr>
                            <w:top w:val="none" w:sz="0" w:space="0" w:color="auto"/>
                            <w:left w:val="none" w:sz="0" w:space="0" w:color="auto"/>
                            <w:bottom w:val="none" w:sz="0" w:space="0" w:color="auto"/>
                            <w:right w:val="none" w:sz="0" w:space="0" w:color="auto"/>
                          </w:divBdr>
                        </w:div>
                        <w:div w:id="1377781957">
                          <w:marLeft w:val="0"/>
                          <w:marRight w:val="0"/>
                          <w:marTop w:val="0"/>
                          <w:marBottom w:val="0"/>
                          <w:divBdr>
                            <w:top w:val="none" w:sz="0" w:space="0" w:color="auto"/>
                            <w:left w:val="none" w:sz="0" w:space="0" w:color="auto"/>
                            <w:bottom w:val="none" w:sz="0" w:space="0" w:color="auto"/>
                            <w:right w:val="none" w:sz="0" w:space="0" w:color="auto"/>
                          </w:divBdr>
                        </w:div>
                        <w:div w:id="1338994449">
                          <w:marLeft w:val="0"/>
                          <w:marRight w:val="0"/>
                          <w:marTop w:val="0"/>
                          <w:marBottom w:val="0"/>
                          <w:divBdr>
                            <w:top w:val="none" w:sz="0" w:space="0" w:color="auto"/>
                            <w:left w:val="none" w:sz="0" w:space="0" w:color="auto"/>
                            <w:bottom w:val="none" w:sz="0" w:space="0" w:color="auto"/>
                            <w:right w:val="none" w:sz="0" w:space="0" w:color="auto"/>
                          </w:divBdr>
                        </w:div>
                        <w:div w:id="98795490">
                          <w:marLeft w:val="0"/>
                          <w:marRight w:val="0"/>
                          <w:marTop w:val="0"/>
                          <w:marBottom w:val="0"/>
                          <w:divBdr>
                            <w:top w:val="none" w:sz="0" w:space="0" w:color="auto"/>
                            <w:left w:val="none" w:sz="0" w:space="0" w:color="auto"/>
                            <w:bottom w:val="none" w:sz="0" w:space="0" w:color="auto"/>
                            <w:right w:val="none" w:sz="0" w:space="0" w:color="auto"/>
                          </w:divBdr>
                        </w:div>
                        <w:div w:id="521020388">
                          <w:marLeft w:val="0"/>
                          <w:marRight w:val="0"/>
                          <w:marTop w:val="0"/>
                          <w:marBottom w:val="0"/>
                          <w:divBdr>
                            <w:top w:val="none" w:sz="0" w:space="0" w:color="auto"/>
                            <w:left w:val="none" w:sz="0" w:space="0" w:color="auto"/>
                            <w:bottom w:val="none" w:sz="0" w:space="0" w:color="auto"/>
                            <w:right w:val="none" w:sz="0" w:space="0" w:color="auto"/>
                          </w:divBdr>
                        </w:div>
                        <w:div w:id="1811822135">
                          <w:marLeft w:val="0"/>
                          <w:marRight w:val="0"/>
                          <w:marTop w:val="0"/>
                          <w:marBottom w:val="0"/>
                          <w:divBdr>
                            <w:top w:val="none" w:sz="0" w:space="0" w:color="auto"/>
                            <w:left w:val="none" w:sz="0" w:space="0" w:color="auto"/>
                            <w:bottom w:val="none" w:sz="0" w:space="0" w:color="auto"/>
                            <w:right w:val="none" w:sz="0" w:space="0" w:color="auto"/>
                          </w:divBdr>
                        </w:div>
                        <w:div w:id="4595398">
                          <w:marLeft w:val="0"/>
                          <w:marRight w:val="0"/>
                          <w:marTop w:val="0"/>
                          <w:marBottom w:val="0"/>
                          <w:divBdr>
                            <w:top w:val="none" w:sz="0" w:space="0" w:color="auto"/>
                            <w:left w:val="none" w:sz="0" w:space="0" w:color="auto"/>
                            <w:bottom w:val="none" w:sz="0" w:space="0" w:color="auto"/>
                            <w:right w:val="none" w:sz="0" w:space="0" w:color="auto"/>
                          </w:divBdr>
                        </w:div>
                        <w:div w:id="352341704">
                          <w:marLeft w:val="0"/>
                          <w:marRight w:val="0"/>
                          <w:marTop w:val="0"/>
                          <w:marBottom w:val="0"/>
                          <w:divBdr>
                            <w:top w:val="none" w:sz="0" w:space="0" w:color="auto"/>
                            <w:left w:val="none" w:sz="0" w:space="0" w:color="auto"/>
                            <w:bottom w:val="none" w:sz="0" w:space="0" w:color="auto"/>
                            <w:right w:val="none" w:sz="0" w:space="0" w:color="auto"/>
                          </w:divBdr>
                        </w:div>
                        <w:div w:id="1909608279">
                          <w:marLeft w:val="0"/>
                          <w:marRight w:val="0"/>
                          <w:marTop w:val="0"/>
                          <w:marBottom w:val="0"/>
                          <w:divBdr>
                            <w:top w:val="none" w:sz="0" w:space="0" w:color="auto"/>
                            <w:left w:val="none" w:sz="0" w:space="0" w:color="auto"/>
                            <w:bottom w:val="none" w:sz="0" w:space="0" w:color="auto"/>
                            <w:right w:val="none" w:sz="0" w:space="0" w:color="auto"/>
                          </w:divBdr>
                        </w:div>
                        <w:div w:id="1377899242">
                          <w:marLeft w:val="0"/>
                          <w:marRight w:val="0"/>
                          <w:marTop w:val="0"/>
                          <w:marBottom w:val="0"/>
                          <w:divBdr>
                            <w:top w:val="none" w:sz="0" w:space="0" w:color="auto"/>
                            <w:left w:val="none" w:sz="0" w:space="0" w:color="auto"/>
                            <w:bottom w:val="none" w:sz="0" w:space="0" w:color="auto"/>
                            <w:right w:val="none" w:sz="0" w:space="0" w:color="auto"/>
                          </w:divBdr>
                        </w:div>
                        <w:div w:id="393699504">
                          <w:marLeft w:val="0"/>
                          <w:marRight w:val="0"/>
                          <w:marTop w:val="0"/>
                          <w:marBottom w:val="0"/>
                          <w:divBdr>
                            <w:top w:val="none" w:sz="0" w:space="0" w:color="auto"/>
                            <w:left w:val="none" w:sz="0" w:space="0" w:color="auto"/>
                            <w:bottom w:val="none" w:sz="0" w:space="0" w:color="auto"/>
                            <w:right w:val="none" w:sz="0" w:space="0" w:color="auto"/>
                          </w:divBdr>
                        </w:div>
                        <w:div w:id="1780753102">
                          <w:marLeft w:val="0"/>
                          <w:marRight w:val="0"/>
                          <w:marTop w:val="0"/>
                          <w:marBottom w:val="0"/>
                          <w:divBdr>
                            <w:top w:val="none" w:sz="0" w:space="0" w:color="auto"/>
                            <w:left w:val="none" w:sz="0" w:space="0" w:color="auto"/>
                            <w:bottom w:val="none" w:sz="0" w:space="0" w:color="auto"/>
                            <w:right w:val="none" w:sz="0" w:space="0" w:color="auto"/>
                          </w:divBdr>
                        </w:div>
                        <w:div w:id="1090077691">
                          <w:marLeft w:val="0"/>
                          <w:marRight w:val="0"/>
                          <w:marTop w:val="0"/>
                          <w:marBottom w:val="0"/>
                          <w:divBdr>
                            <w:top w:val="none" w:sz="0" w:space="0" w:color="auto"/>
                            <w:left w:val="none" w:sz="0" w:space="0" w:color="auto"/>
                            <w:bottom w:val="none" w:sz="0" w:space="0" w:color="auto"/>
                            <w:right w:val="none" w:sz="0" w:space="0" w:color="auto"/>
                          </w:divBdr>
                        </w:div>
                        <w:div w:id="275605972">
                          <w:marLeft w:val="0"/>
                          <w:marRight w:val="0"/>
                          <w:marTop w:val="0"/>
                          <w:marBottom w:val="0"/>
                          <w:divBdr>
                            <w:top w:val="none" w:sz="0" w:space="0" w:color="auto"/>
                            <w:left w:val="none" w:sz="0" w:space="0" w:color="auto"/>
                            <w:bottom w:val="none" w:sz="0" w:space="0" w:color="auto"/>
                            <w:right w:val="none" w:sz="0" w:space="0" w:color="auto"/>
                          </w:divBdr>
                        </w:div>
                        <w:div w:id="2984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875734">
      <w:bodyDiv w:val="1"/>
      <w:marLeft w:val="0"/>
      <w:marRight w:val="0"/>
      <w:marTop w:val="0"/>
      <w:marBottom w:val="0"/>
      <w:divBdr>
        <w:top w:val="none" w:sz="0" w:space="0" w:color="auto"/>
        <w:left w:val="none" w:sz="0" w:space="0" w:color="auto"/>
        <w:bottom w:val="none" w:sz="0" w:space="0" w:color="auto"/>
        <w:right w:val="none" w:sz="0" w:space="0" w:color="auto"/>
      </w:divBdr>
      <w:divsChild>
        <w:div w:id="1851724390">
          <w:marLeft w:val="0"/>
          <w:marRight w:val="0"/>
          <w:marTop w:val="0"/>
          <w:marBottom w:val="0"/>
          <w:divBdr>
            <w:top w:val="none" w:sz="0" w:space="0" w:color="auto"/>
            <w:left w:val="none" w:sz="0" w:space="0" w:color="auto"/>
            <w:bottom w:val="none" w:sz="0" w:space="0" w:color="auto"/>
            <w:right w:val="none" w:sz="0" w:space="0" w:color="auto"/>
          </w:divBdr>
          <w:divsChild>
            <w:div w:id="1772314843">
              <w:marLeft w:val="0"/>
              <w:marRight w:val="0"/>
              <w:marTop w:val="0"/>
              <w:marBottom w:val="0"/>
              <w:divBdr>
                <w:top w:val="single" w:sz="2" w:space="0" w:color="EAEAEA"/>
                <w:left w:val="single" w:sz="2" w:space="0" w:color="EAEAEA"/>
                <w:bottom w:val="single" w:sz="2" w:space="0" w:color="EAEAEA"/>
                <w:right w:val="single" w:sz="2" w:space="0" w:color="EAEAEA"/>
              </w:divBdr>
              <w:divsChild>
                <w:div w:id="1620262942">
                  <w:marLeft w:val="0"/>
                  <w:marRight w:val="0"/>
                  <w:marTop w:val="0"/>
                  <w:marBottom w:val="0"/>
                  <w:divBdr>
                    <w:top w:val="none" w:sz="0" w:space="0" w:color="auto"/>
                    <w:left w:val="none" w:sz="0" w:space="0" w:color="auto"/>
                    <w:bottom w:val="none" w:sz="0" w:space="0" w:color="auto"/>
                    <w:right w:val="none" w:sz="0" w:space="0" w:color="auto"/>
                  </w:divBdr>
                  <w:divsChild>
                    <w:div w:id="408503454">
                      <w:marLeft w:val="0"/>
                      <w:marRight w:val="0"/>
                      <w:marTop w:val="0"/>
                      <w:marBottom w:val="0"/>
                      <w:divBdr>
                        <w:top w:val="none" w:sz="0" w:space="0" w:color="auto"/>
                        <w:left w:val="none" w:sz="0" w:space="0" w:color="auto"/>
                        <w:bottom w:val="none" w:sz="0" w:space="0" w:color="auto"/>
                        <w:right w:val="none" w:sz="0" w:space="0" w:color="auto"/>
                      </w:divBdr>
                      <w:divsChild>
                        <w:div w:id="1026370947">
                          <w:marLeft w:val="0"/>
                          <w:marRight w:val="0"/>
                          <w:marTop w:val="0"/>
                          <w:marBottom w:val="0"/>
                          <w:divBdr>
                            <w:top w:val="none" w:sz="0" w:space="0" w:color="auto"/>
                            <w:left w:val="none" w:sz="0" w:space="0" w:color="auto"/>
                            <w:bottom w:val="none" w:sz="0" w:space="0" w:color="auto"/>
                            <w:right w:val="none" w:sz="0" w:space="0" w:color="auto"/>
                          </w:divBdr>
                        </w:div>
                        <w:div w:id="150295030">
                          <w:marLeft w:val="0"/>
                          <w:marRight w:val="0"/>
                          <w:marTop w:val="0"/>
                          <w:marBottom w:val="0"/>
                          <w:divBdr>
                            <w:top w:val="none" w:sz="0" w:space="0" w:color="auto"/>
                            <w:left w:val="none" w:sz="0" w:space="0" w:color="auto"/>
                            <w:bottom w:val="none" w:sz="0" w:space="0" w:color="auto"/>
                            <w:right w:val="none" w:sz="0" w:space="0" w:color="auto"/>
                          </w:divBdr>
                        </w:div>
                        <w:div w:id="1520699196">
                          <w:marLeft w:val="0"/>
                          <w:marRight w:val="0"/>
                          <w:marTop w:val="0"/>
                          <w:marBottom w:val="0"/>
                          <w:divBdr>
                            <w:top w:val="none" w:sz="0" w:space="0" w:color="auto"/>
                            <w:left w:val="none" w:sz="0" w:space="0" w:color="auto"/>
                            <w:bottom w:val="none" w:sz="0" w:space="0" w:color="auto"/>
                            <w:right w:val="none" w:sz="0" w:space="0" w:color="auto"/>
                          </w:divBdr>
                        </w:div>
                        <w:div w:id="293869249">
                          <w:marLeft w:val="0"/>
                          <w:marRight w:val="0"/>
                          <w:marTop w:val="0"/>
                          <w:marBottom w:val="0"/>
                          <w:divBdr>
                            <w:top w:val="none" w:sz="0" w:space="0" w:color="auto"/>
                            <w:left w:val="none" w:sz="0" w:space="0" w:color="auto"/>
                            <w:bottom w:val="none" w:sz="0" w:space="0" w:color="auto"/>
                            <w:right w:val="none" w:sz="0" w:space="0" w:color="auto"/>
                          </w:divBdr>
                        </w:div>
                        <w:div w:id="2092585544">
                          <w:marLeft w:val="0"/>
                          <w:marRight w:val="0"/>
                          <w:marTop w:val="0"/>
                          <w:marBottom w:val="0"/>
                          <w:divBdr>
                            <w:top w:val="none" w:sz="0" w:space="0" w:color="auto"/>
                            <w:left w:val="none" w:sz="0" w:space="0" w:color="auto"/>
                            <w:bottom w:val="none" w:sz="0" w:space="0" w:color="auto"/>
                            <w:right w:val="none" w:sz="0" w:space="0" w:color="auto"/>
                          </w:divBdr>
                        </w:div>
                        <w:div w:id="1103264134">
                          <w:marLeft w:val="0"/>
                          <w:marRight w:val="0"/>
                          <w:marTop w:val="0"/>
                          <w:marBottom w:val="0"/>
                          <w:divBdr>
                            <w:top w:val="none" w:sz="0" w:space="0" w:color="auto"/>
                            <w:left w:val="none" w:sz="0" w:space="0" w:color="auto"/>
                            <w:bottom w:val="none" w:sz="0" w:space="0" w:color="auto"/>
                            <w:right w:val="none" w:sz="0" w:space="0" w:color="auto"/>
                          </w:divBdr>
                        </w:div>
                        <w:div w:id="9358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507208">
      <w:bodyDiv w:val="1"/>
      <w:marLeft w:val="0"/>
      <w:marRight w:val="0"/>
      <w:marTop w:val="0"/>
      <w:marBottom w:val="0"/>
      <w:divBdr>
        <w:top w:val="none" w:sz="0" w:space="0" w:color="auto"/>
        <w:left w:val="none" w:sz="0" w:space="0" w:color="auto"/>
        <w:bottom w:val="none" w:sz="0" w:space="0" w:color="auto"/>
        <w:right w:val="none" w:sz="0" w:space="0" w:color="auto"/>
      </w:divBdr>
    </w:div>
    <w:div w:id="1545171196">
      <w:bodyDiv w:val="1"/>
      <w:marLeft w:val="0"/>
      <w:marRight w:val="0"/>
      <w:marTop w:val="0"/>
      <w:marBottom w:val="0"/>
      <w:divBdr>
        <w:top w:val="none" w:sz="0" w:space="0" w:color="auto"/>
        <w:left w:val="none" w:sz="0" w:space="0" w:color="auto"/>
        <w:bottom w:val="none" w:sz="0" w:space="0" w:color="auto"/>
        <w:right w:val="none" w:sz="0" w:space="0" w:color="auto"/>
      </w:divBdr>
      <w:divsChild>
        <w:div w:id="573394161">
          <w:marLeft w:val="0"/>
          <w:marRight w:val="0"/>
          <w:marTop w:val="0"/>
          <w:marBottom w:val="0"/>
          <w:divBdr>
            <w:top w:val="none" w:sz="0" w:space="0" w:color="auto"/>
            <w:left w:val="none" w:sz="0" w:space="0" w:color="auto"/>
            <w:bottom w:val="none" w:sz="0" w:space="0" w:color="auto"/>
            <w:right w:val="none" w:sz="0" w:space="0" w:color="auto"/>
          </w:divBdr>
          <w:divsChild>
            <w:div w:id="183321847">
              <w:marLeft w:val="0"/>
              <w:marRight w:val="0"/>
              <w:marTop w:val="0"/>
              <w:marBottom w:val="0"/>
              <w:divBdr>
                <w:top w:val="single" w:sz="2" w:space="0" w:color="EAEAEA"/>
                <w:left w:val="single" w:sz="2" w:space="0" w:color="EAEAEA"/>
                <w:bottom w:val="single" w:sz="2" w:space="0" w:color="EAEAEA"/>
                <w:right w:val="single" w:sz="2" w:space="0" w:color="EAEAEA"/>
              </w:divBdr>
              <w:divsChild>
                <w:div w:id="1730375331">
                  <w:marLeft w:val="0"/>
                  <w:marRight w:val="0"/>
                  <w:marTop w:val="0"/>
                  <w:marBottom w:val="0"/>
                  <w:divBdr>
                    <w:top w:val="none" w:sz="0" w:space="0" w:color="auto"/>
                    <w:left w:val="none" w:sz="0" w:space="0" w:color="auto"/>
                    <w:bottom w:val="none" w:sz="0" w:space="0" w:color="auto"/>
                    <w:right w:val="none" w:sz="0" w:space="0" w:color="auto"/>
                  </w:divBdr>
                  <w:divsChild>
                    <w:div w:id="129129453">
                      <w:marLeft w:val="0"/>
                      <w:marRight w:val="0"/>
                      <w:marTop w:val="0"/>
                      <w:marBottom w:val="0"/>
                      <w:divBdr>
                        <w:top w:val="none" w:sz="0" w:space="0" w:color="auto"/>
                        <w:left w:val="none" w:sz="0" w:space="0" w:color="auto"/>
                        <w:bottom w:val="none" w:sz="0" w:space="0" w:color="auto"/>
                        <w:right w:val="none" w:sz="0" w:space="0" w:color="auto"/>
                      </w:divBdr>
                      <w:divsChild>
                        <w:div w:id="75640905">
                          <w:marLeft w:val="0"/>
                          <w:marRight w:val="0"/>
                          <w:marTop w:val="0"/>
                          <w:marBottom w:val="0"/>
                          <w:divBdr>
                            <w:top w:val="none" w:sz="0" w:space="0" w:color="auto"/>
                            <w:left w:val="none" w:sz="0" w:space="0" w:color="auto"/>
                            <w:bottom w:val="none" w:sz="0" w:space="0" w:color="auto"/>
                            <w:right w:val="none" w:sz="0" w:space="0" w:color="auto"/>
                          </w:divBdr>
                        </w:div>
                        <w:div w:id="26876829">
                          <w:marLeft w:val="0"/>
                          <w:marRight w:val="0"/>
                          <w:marTop w:val="0"/>
                          <w:marBottom w:val="0"/>
                          <w:divBdr>
                            <w:top w:val="none" w:sz="0" w:space="0" w:color="auto"/>
                            <w:left w:val="none" w:sz="0" w:space="0" w:color="auto"/>
                            <w:bottom w:val="none" w:sz="0" w:space="0" w:color="auto"/>
                            <w:right w:val="none" w:sz="0" w:space="0" w:color="auto"/>
                          </w:divBdr>
                        </w:div>
                        <w:div w:id="1638802899">
                          <w:marLeft w:val="0"/>
                          <w:marRight w:val="0"/>
                          <w:marTop w:val="0"/>
                          <w:marBottom w:val="0"/>
                          <w:divBdr>
                            <w:top w:val="none" w:sz="0" w:space="0" w:color="auto"/>
                            <w:left w:val="none" w:sz="0" w:space="0" w:color="auto"/>
                            <w:bottom w:val="none" w:sz="0" w:space="0" w:color="auto"/>
                            <w:right w:val="none" w:sz="0" w:space="0" w:color="auto"/>
                          </w:divBdr>
                        </w:div>
                        <w:div w:id="538515478">
                          <w:marLeft w:val="0"/>
                          <w:marRight w:val="0"/>
                          <w:marTop w:val="0"/>
                          <w:marBottom w:val="0"/>
                          <w:divBdr>
                            <w:top w:val="none" w:sz="0" w:space="0" w:color="auto"/>
                            <w:left w:val="none" w:sz="0" w:space="0" w:color="auto"/>
                            <w:bottom w:val="none" w:sz="0" w:space="0" w:color="auto"/>
                            <w:right w:val="none" w:sz="0" w:space="0" w:color="auto"/>
                          </w:divBdr>
                        </w:div>
                        <w:div w:id="499927254">
                          <w:marLeft w:val="0"/>
                          <w:marRight w:val="0"/>
                          <w:marTop w:val="0"/>
                          <w:marBottom w:val="0"/>
                          <w:divBdr>
                            <w:top w:val="none" w:sz="0" w:space="0" w:color="auto"/>
                            <w:left w:val="none" w:sz="0" w:space="0" w:color="auto"/>
                            <w:bottom w:val="none" w:sz="0" w:space="0" w:color="auto"/>
                            <w:right w:val="none" w:sz="0" w:space="0" w:color="auto"/>
                          </w:divBdr>
                        </w:div>
                        <w:div w:id="1255289310">
                          <w:marLeft w:val="0"/>
                          <w:marRight w:val="0"/>
                          <w:marTop w:val="0"/>
                          <w:marBottom w:val="0"/>
                          <w:divBdr>
                            <w:top w:val="none" w:sz="0" w:space="0" w:color="auto"/>
                            <w:left w:val="none" w:sz="0" w:space="0" w:color="auto"/>
                            <w:bottom w:val="none" w:sz="0" w:space="0" w:color="auto"/>
                            <w:right w:val="none" w:sz="0" w:space="0" w:color="auto"/>
                          </w:divBdr>
                        </w:div>
                        <w:div w:id="415784297">
                          <w:marLeft w:val="0"/>
                          <w:marRight w:val="0"/>
                          <w:marTop w:val="0"/>
                          <w:marBottom w:val="0"/>
                          <w:divBdr>
                            <w:top w:val="none" w:sz="0" w:space="0" w:color="auto"/>
                            <w:left w:val="none" w:sz="0" w:space="0" w:color="auto"/>
                            <w:bottom w:val="none" w:sz="0" w:space="0" w:color="auto"/>
                            <w:right w:val="none" w:sz="0" w:space="0" w:color="auto"/>
                          </w:divBdr>
                        </w:div>
                        <w:div w:id="888607929">
                          <w:marLeft w:val="0"/>
                          <w:marRight w:val="0"/>
                          <w:marTop w:val="0"/>
                          <w:marBottom w:val="0"/>
                          <w:divBdr>
                            <w:top w:val="none" w:sz="0" w:space="0" w:color="auto"/>
                            <w:left w:val="none" w:sz="0" w:space="0" w:color="auto"/>
                            <w:bottom w:val="none" w:sz="0" w:space="0" w:color="auto"/>
                            <w:right w:val="none" w:sz="0" w:space="0" w:color="auto"/>
                          </w:divBdr>
                        </w:div>
                        <w:div w:id="2112696439">
                          <w:marLeft w:val="0"/>
                          <w:marRight w:val="0"/>
                          <w:marTop w:val="0"/>
                          <w:marBottom w:val="0"/>
                          <w:divBdr>
                            <w:top w:val="none" w:sz="0" w:space="0" w:color="auto"/>
                            <w:left w:val="none" w:sz="0" w:space="0" w:color="auto"/>
                            <w:bottom w:val="none" w:sz="0" w:space="0" w:color="auto"/>
                            <w:right w:val="none" w:sz="0" w:space="0" w:color="auto"/>
                          </w:divBdr>
                        </w:div>
                        <w:div w:id="1685085018">
                          <w:marLeft w:val="0"/>
                          <w:marRight w:val="0"/>
                          <w:marTop w:val="0"/>
                          <w:marBottom w:val="0"/>
                          <w:divBdr>
                            <w:top w:val="none" w:sz="0" w:space="0" w:color="auto"/>
                            <w:left w:val="none" w:sz="0" w:space="0" w:color="auto"/>
                            <w:bottom w:val="none" w:sz="0" w:space="0" w:color="auto"/>
                            <w:right w:val="none" w:sz="0" w:space="0" w:color="auto"/>
                          </w:divBdr>
                        </w:div>
                        <w:div w:id="1004943054">
                          <w:marLeft w:val="0"/>
                          <w:marRight w:val="0"/>
                          <w:marTop w:val="0"/>
                          <w:marBottom w:val="0"/>
                          <w:divBdr>
                            <w:top w:val="none" w:sz="0" w:space="0" w:color="auto"/>
                            <w:left w:val="none" w:sz="0" w:space="0" w:color="auto"/>
                            <w:bottom w:val="none" w:sz="0" w:space="0" w:color="auto"/>
                            <w:right w:val="none" w:sz="0" w:space="0" w:color="auto"/>
                          </w:divBdr>
                        </w:div>
                        <w:div w:id="210768327">
                          <w:marLeft w:val="0"/>
                          <w:marRight w:val="0"/>
                          <w:marTop w:val="0"/>
                          <w:marBottom w:val="0"/>
                          <w:divBdr>
                            <w:top w:val="none" w:sz="0" w:space="0" w:color="auto"/>
                            <w:left w:val="none" w:sz="0" w:space="0" w:color="auto"/>
                            <w:bottom w:val="none" w:sz="0" w:space="0" w:color="auto"/>
                            <w:right w:val="none" w:sz="0" w:space="0" w:color="auto"/>
                          </w:divBdr>
                        </w:div>
                        <w:div w:id="110365604">
                          <w:marLeft w:val="0"/>
                          <w:marRight w:val="0"/>
                          <w:marTop w:val="0"/>
                          <w:marBottom w:val="0"/>
                          <w:divBdr>
                            <w:top w:val="none" w:sz="0" w:space="0" w:color="auto"/>
                            <w:left w:val="none" w:sz="0" w:space="0" w:color="auto"/>
                            <w:bottom w:val="none" w:sz="0" w:space="0" w:color="auto"/>
                            <w:right w:val="none" w:sz="0" w:space="0" w:color="auto"/>
                          </w:divBdr>
                        </w:div>
                        <w:div w:id="419453845">
                          <w:marLeft w:val="0"/>
                          <w:marRight w:val="0"/>
                          <w:marTop w:val="0"/>
                          <w:marBottom w:val="0"/>
                          <w:divBdr>
                            <w:top w:val="none" w:sz="0" w:space="0" w:color="auto"/>
                            <w:left w:val="none" w:sz="0" w:space="0" w:color="auto"/>
                            <w:bottom w:val="none" w:sz="0" w:space="0" w:color="auto"/>
                            <w:right w:val="none" w:sz="0" w:space="0" w:color="auto"/>
                          </w:divBdr>
                        </w:div>
                        <w:div w:id="3784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129354">
      <w:bodyDiv w:val="1"/>
      <w:marLeft w:val="0"/>
      <w:marRight w:val="0"/>
      <w:marTop w:val="0"/>
      <w:marBottom w:val="0"/>
      <w:divBdr>
        <w:top w:val="none" w:sz="0" w:space="0" w:color="auto"/>
        <w:left w:val="none" w:sz="0" w:space="0" w:color="auto"/>
        <w:bottom w:val="none" w:sz="0" w:space="0" w:color="auto"/>
        <w:right w:val="none" w:sz="0" w:space="0" w:color="auto"/>
      </w:divBdr>
    </w:div>
    <w:div w:id="1739745830">
      <w:bodyDiv w:val="1"/>
      <w:marLeft w:val="0"/>
      <w:marRight w:val="0"/>
      <w:marTop w:val="0"/>
      <w:marBottom w:val="0"/>
      <w:divBdr>
        <w:top w:val="none" w:sz="0" w:space="0" w:color="auto"/>
        <w:left w:val="none" w:sz="0" w:space="0" w:color="auto"/>
        <w:bottom w:val="none" w:sz="0" w:space="0" w:color="auto"/>
        <w:right w:val="none" w:sz="0" w:space="0" w:color="auto"/>
      </w:divBdr>
      <w:divsChild>
        <w:div w:id="1128666046">
          <w:marLeft w:val="0"/>
          <w:marRight w:val="0"/>
          <w:marTop w:val="0"/>
          <w:marBottom w:val="0"/>
          <w:divBdr>
            <w:top w:val="none" w:sz="0" w:space="0" w:color="auto"/>
            <w:left w:val="none" w:sz="0" w:space="0" w:color="auto"/>
            <w:bottom w:val="none" w:sz="0" w:space="0" w:color="auto"/>
            <w:right w:val="none" w:sz="0" w:space="0" w:color="auto"/>
          </w:divBdr>
          <w:divsChild>
            <w:div w:id="350960251">
              <w:marLeft w:val="0"/>
              <w:marRight w:val="0"/>
              <w:marTop w:val="0"/>
              <w:marBottom w:val="0"/>
              <w:divBdr>
                <w:top w:val="single" w:sz="2" w:space="0" w:color="EAEAEA"/>
                <w:left w:val="single" w:sz="2" w:space="0" w:color="EAEAEA"/>
                <w:bottom w:val="single" w:sz="2" w:space="0" w:color="EAEAEA"/>
                <w:right w:val="single" w:sz="2" w:space="0" w:color="EAEAEA"/>
              </w:divBdr>
              <w:divsChild>
                <w:div w:id="1808166049">
                  <w:marLeft w:val="0"/>
                  <w:marRight w:val="0"/>
                  <w:marTop w:val="0"/>
                  <w:marBottom w:val="0"/>
                  <w:divBdr>
                    <w:top w:val="none" w:sz="0" w:space="0" w:color="auto"/>
                    <w:left w:val="none" w:sz="0" w:space="0" w:color="auto"/>
                    <w:bottom w:val="none" w:sz="0" w:space="0" w:color="auto"/>
                    <w:right w:val="none" w:sz="0" w:space="0" w:color="auto"/>
                  </w:divBdr>
                  <w:divsChild>
                    <w:div w:id="1270235714">
                      <w:marLeft w:val="0"/>
                      <w:marRight w:val="0"/>
                      <w:marTop w:val="0"/>
                      <w:marBottom w:val="0"/>
                      <w:divBdr>
                        <w:top w:val="none" w:sz="0" w:space="0" w:color="auto"/>
                        <w:left w:val="none" w:sz="0" w:space="0" w:color="auto"/>
                        <w:bottom w:val="none" w:sz="0" w:space="0" w:color="auto"/>
                        <w:right w:val="none" w:sz="0" w:space="0" w:color="auto"/>
                      </w:divBdr>
                      <w:divsChild>
                        <w:div w:id="1807091260">
                          <w:marLeft w:val="0"/>
                          <w:marRight w:val="0"/>
                          <w:marTop w:val="0"/>
                          <w:marBottom w:val="0"/>
                          <w:divBdr>
                            <w:top w:val="none" w:sz="0" w:space="0" w:color="auto"/>
                            <w:left w:val="none" w:sz="0" w:space="0" w:color="auto"/>
                            <w:bottom w:val="none" w:sz="0" w:space="0" w:color="auto"/>
                            <w:right w:val="none" w:sz="0" w:space="0" w:color="auto"/>
                          </w:divBdr>
                        </w:div>
                        <w:div w:id="1137184971">
                          <w:marLeft w:val="0"/>
                          <w:marRight w:val="0"/>
                          <w:marTop w:val="0"/>
                          <w:marBottom w:val="0"/>
                          <w:divBdr>
                            <w:top w:val="none" w:sz="0" w:space="0" w:color="auto"/>
                            <w:left w:val="none" w:sz="0" w:space="0" w:color="auto"/>
                            <w:bottom w:val="none" w:sz="0" w:space="0" w:color="auto"/>
                            <w:right w:val="none" w:sz="0" w:space="0" w:color="auto"/>
                          </w:divBdr>
                        </w:div>
                        <w:div w:id="1492017529">
                          <w:marLeft w:val="0"/>
                          <w:marRight w:val="0"/>
                          <w:marTop w:val="0"/>
                          <w:marBottom w:val="0"/>
                          <w:divBdr>
                            <w:top w:val="none" w:sz="0" w:space="0" w:color="auto"/>
                            <w:left w:val="none" w:sz="0" w:space="0" w:color="auto"/>
                            <w:bottom w:val="none" w:sz="0" w:space="0" w:color="auto"/>
                            <w:right w:val="none" w:sz="0" w:space="0" w:color="auto"/>
                          </w:divBdr>
                        </w:div>
                        <w:div w:id="286548395">
                          <w:marLeft w:val="0"/>
                          <w:marRight w:val="0"/>
                          <w:marTop w:val="0"/>
                          <w:marBottom w:val="0"/>
                          <w:divBdr>
                            <w:top w:val="none" w:sz="0" w:space="0" w:color="auto"/>
                            <w:left w:val="none" w:sz="0" w:space="0" w:color="auto"/>
                            <w:bottom w:val="none" w:sz="0" w:space="0" w:color="auto"/>
                            <w:right w:val="none" w:sz="0" w:space="0" w:color="auto"/>
                          </w:divBdr>
                        </w:div>
                        <w:div w:id="157578563">
                          <w:marLeft w:val="0"/>
                          <w:marRight w:val="0"/>
                          <w:marTop w:val="0"/>
                          <w:marBottom w:val="0"/>
                          <w:divBdr>
                            <w:top w:val="none" w:sz="0" w:space="0" w:color="auto"/>
                            <w:left w:val="none" w:sz="0" w:space="0" w:color="auto"/>
                            <w:bottom w:val="none" w:sz="0" w:space="0" w:color="auto"/>
                            <w:right w:val="none" w:sz="0" w:space="0" w:color="auto"/>
                          </w:divBdr>
                        </w:div>
                        <w:div w:id="1162770795">
                          <w:marLeft w:val="0"/>
                          <w:marRight w:val="0"/>
                          <w:marTop w:val="0"/>
                          <w:marBottom w:val="0"/>
                          <w:divBdr>
                            <w:top w:val="none" w:sz="0" w:space="0" w:color="auto"/>
                            <w:left w:val="none" w:sz="0" w:space="0" w:color="auto"/>
                            <w:bottom w:val="none" w:sz="0" w:space="0" w:color="auto"/>
                            <w:right w:val="none" w:sz="0" w:space="0" w:color="auto"/>
                          </w:divBdr>
                        </w:div>
                        <w:div w:id="437453142">
                          <w:marLeft w:val="0"/>
                          <w:marRight w:val="0"/>
                          <w:marTop w:val="0"/>
                          <w:marBottom w:val="0"/>
                          <w:divBdr>
                            <w:top w:val="none" w:sz="0" w:space="0" w:color="auto"/>
                            <w:left w:val="none" w:sz="0" w:space="0" w:color="auto"/>
                            <w:bottom w:val="none" w:sz="0" w:space="0" w:color="auto"/>
                            <w:right w:val="none" w:sz="0" w:space="0" w:color="auto"/>
                          </w:divBdr>
                        </w:div>
                        <w:div w:id="1266032603">
                          <w:marLeft w:val="0"/>
                          <w:marRight w:val="0"/>
                          <w:marTop w:val="0"/>
                          <w:marBottom w:val="0"/>
                          <w:divBdr>
                            <w:top w:val="none" w:sz="0" w:space="0" w:color="auto"/>
                            <w:left w:val="none" w:sz="0" w:space="0" w:color="auto"/>
                            <w:bottom w:val="none" w:sz="0" w:space="0" w:color="auto"/>
                            <w:right w:val="none" w:sz="0" w:space="0" w:color="auto"/>
                          </w:divBdr>
                        </w:div>
                        <w:div w:id="904872722">
                          <w:marLeft w:val="0"/>
                          <w:marRight w:val="0"/>
                          <w:marTop w:val="0"/>
                          <w:marBottom w:val="0"/>
                          <w:divBdr>
                            <w:top w:val="none" w:sz="0" w:space="0" w:color="auto"/>
                            <w:left w:val="none" w:sz="0" w:space="0" w:color="auto"/>
                            <w:bottom w:val="none" w:sz="0" w:space="0" w:color="auto"/>
                            <w:right w:val="none" w:sz="0" w:space="0" w:color="auto"/>
                          </w:divBdr>
                        </w:div>
                        <w:div w:id="599607304">
                          <w:marLeft w:val="0"/>
                          <w:marRight w:val="0"/>
                          <w:marTop w:val="0"/>
                          <w:marBottom w:val="0"/>
                          <w:divBdr>
                            <w:top w:val="none" w:sz="0" w:space="0" w:color="auto"/>
                            <w:left w:val="none" w:sz="0" w:space="0" w:color="auto"/>
                            <w:bottom w:val="none" w:sz="0" w:space="0" w:color="auto"/>
                            <w:right w:val="none" w:sz="0" w:space="0" w:color="auto"/>
                          </w:divBdr>
                        </w:div>
                        <w:div w:id="1844279147">
                          <w:marLeft w:val="0"/>
                          <w:marRight w:val="0"/>
                          <w:marTop w:val="0"/>
                          <w:marBottom w:val="0"/>
                          <w:divBdr>
                            <w:top w:val="none" w:sz="0" w:space="0" w:color="auto"/>
                            <w:left w:val="none" w:sz="0" w:space="0" w:color="auto"/>
                            <w:bottom w:val="none" w:sz="0" w:space="0" w:color="auto"/>
                            <w:right w:val="none" w:sz="0" w:space="0" w:color="auto"/>
                          </w:divBdr>
                        </w:div>
                        <w:div w:id="2018921454">
                          <w:marLeft w:val="0"/>
                          <w:marRight w:val="0"/>
                          <w:marTop w:val="0"/>
                          <w:marBottom w:val="0"/>
                          <w:divBdr>
                            <w:top w:val="none" w:sz="0" w:space="0" w:color="auto"/>
                            <w:left w:val="none" w:sz="0" w:space="0" w:color="auto"/>
                            <w:bottom w:val="none" w:sz="0" w:space="0" w:color="auto"/>
                            <w:right w:val="none" w:sz="0" w:space="0" w:color="auto"/>
                          </w:divBdr>
                        </w:div>
                        <w:div w:id="2142307613">
                          <w:marLeft w:val="0"/>
                          <w:marRight w:val="0"/>
                          <w:marTop w:val="0"/>
                          <w:marBottom w:val="0"/>
                          <w:divBdr>
                            <w:top w:val="none" w:sz="0" w:space="0" w:color="auto"/>
                            <w:left w:val="none" w:sz="0" w:space="0" w:color="auto"/>
                            <w:bottom w:val="none" w:sz="0" w:space="0" w:color="auto"/>
                            <w:right w:val="none" w:sz="0" w:space="0" w:color="auto"/>
                          </w:divBdr>
                        </w:div>
                        <w:div w:id="878738541">
                          <w:marLeft w:val="0"/>
                          <w:marRight w:val="0"/>
                          <w:marTop w:val="0"/>
                          <w:marBottom w:val="0"/>
                          <w:divBdr>
                            <w:top w:val="none" w:sz="0" w:space="0" w:color="auto"/>
                            <w:left w:val="none" w:sz="0" w:space="0" w:color="auto"/>
                            <w:bottom w:val="none" w:sz="0" w:space="0" w:color="auto"/>
                            <w:right w:val="none" w:sz="0" w:space="0" w:color="auto"/>
                          </w:divBdr>
                        </w:div>
                        <w:div w:id="21241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562812">
      <w:bodyDiv w:val="1"/>
      <w:marLeft w:val="0"/>
      <w:marRight w:val="0"/>
      <w:marTop w:val="0"/>
      <w:marBottom w:val="0"/>
      <w:divBdr>
        <w:top w:val="none" w:sz="0" w:space="0" w:color="auto"/>
        <w:left w:val="none" w:sz="0" w:space="0" w:color="auto"/>
        <w:bottom w:val="none" w:sz="0" w:space="0" w:color="auto"/>
        <w:right w:val="none" w:sz="0" w:space="0" w:color="auto"/>
      </w:divBdr>
      <w:divsChild>
        <w:div w:id="1717314095">
          <w:marLeft w:val="0"/>
          <w:marRight w:val="0"/>
          <w:marTop w:val="0"/>
          <w:marBottom w:val="0"/>
          <w:divBdr>
            <w:top w:val="none" w:sz="0" w:space="0" w:color="auto"/>
            <w:left w:val="none" w:sz="0" w:space="0" w:color="auto"/>
            <w:bottom w:val="none" w:sz="0" w:space="0" w:color="auto"/>
            <w:right w:val="none" w:sz="0" w:space="0" w:color="auto"/>
          </w:divBdr>
          <w:divsChild>
            <w:div w:id="1828353612">
              <w:marLeft w:val="0"/>
              <w:marRight w:val="0"/>
              <w:marTop w:val="0"/>
              <w:marBottom w:val="0"/>
              <w:divBdr>
                <w:top w:val="single" w:sz="2" w:space="0" w:color="EAEAEA"/>
                <w:left w:val="single" w:sz="2" w:space="0" w:color="EAEAEA"/>
                <w:bottom w:val="single" w:sz="2" w:space="0" w:color="EAEAEA"/>
                <w:right w:val="single" w:sz="2" w:space="0" w:color="EAEAEA"/>
              </w:divBdr>
              <w:divsChild>
                <w:div w:id="1578516741">
                  <w:marLeft w:val="0"/>
                  <w:marRight w:val="0"/>
                  <w:marTop w:val="0"/>
                  <w:marBottom w:val="0"/>
                  <w:divBdr>
                    <w:top w:val="none" w:sz="0" w:space="0" w:color="auto"/>
                    <w:left w:val="none" w:sz="0" w:space="0" w:color="auto"/>
                    <w:bottom w:val="none" w:sz="0" w:space="0" w:color="auto"/>
                    <w:right w:val="none" w:sz="0" w:space="0" w:color="auto"/>
                  </w:divBdr>
                  <w:divsChild>
                    <w:div w:id="1199320187">
                      <w:marLeft w:val="0"/>
                      <w:marRight w:val="0"/>
                      <w:marTop w:val="0"/>
                      <w:marBottom w:val="0"/>
                      <w:divBdr>
                        <w:top w:val="none" w:sz="0" w:space="0" w:color="auto"/>
                        <w:left w:val="none" w:sz="0" w:space="0" w:color="auto"/>
                        <w:bottom w:val="none" w:sz="0" w:space="0" w:color="auto"/>
                        <w:right w:val="none" w:sz="0" w:space="0" w:color="auto"/>
                      </w:divBdr>
                      <w:divsChild>
                        <w:div w:id="1425613190">
                          <w:marLeft w:val="0"/>
                          <w:marRight w:val="0"/>
                          <w:marTop w:val="0"/>
                          <w:marBottom w:val="0"/>
                          <w:divBdr>
                            <w:top w:val="none" w:sz="0" w:space="0" w:color="auto"/>
                            <w:left w:val="none" w:sz="0" w:space="0" w:color="auto"/>
                            <w:bottom w:val="none" w:sz="0" w:space="0" w:color="auto"/>
                            <w:right w:val="none" w:sz="0" w:space="0" w:color="auto"/>
                          </w:divBdr>
                        </w:div>
                        <w:div w:id="425617003">
                          <w:marLeft w:val="0"/>
                          <w:marRight w:val="0"/>
                          <w:marTop w:val="0"/>
                          <w:marBottom w:val="0"/>
                          <w:divBdr>
                            <w:top w:val="none" w:sz="0" w:space="0" w:color="auto"/>
                            <w:left w:val="none" w:sz="0" w:space="0" w:color="auto"/>
                            <w:bottom w:val="none" w:sz="0" w:space="0" w:color="auto"/>
                            <w:right w:val="none" w:sz="0" w:space="0" w:color="auto"/>
                          </w:divBdr>
                        </w:div>
                        <w:div w:id="1189567753">
                          <w:marLeft w:val="0"/>
                          <w:marRight w:val="0"/>
                          <w:marTop w:val="0"/>
                          <w:marBottom w:val="0"/>
                          <w:divBdr>
                            <w:top w:val="none" w:sz="0" w:space="0" w:color="auto"/>
                            <w:left w:val="none" w:sz="0" w:space="0" w:color="auto"/>
                            <w:bottom w:val="none" w:sz="0" w:space="0" w:color="auto"/>
                            <w:right w:val="none" w:sz="0" w:space="0" w:color="auto"/>
                          </w:divBdr>
                        </w:div>
                        <w:div w:id="1179661419">
                          <w:marLeft w:val="0"/>
                          <w:marRight w:val="0"/>
                          <w:marTop w:val="0"/>
                          <w:marBottom w:val="0"/>
                          <w:divBdr>
                            <w:top w:val="none" w:sz="0" w:space="0" w:color="auto"/>
                            <w:left w:val="none" w:sz="0" w:space="0" w:color="auto"/>
                            <w:bottom w:val="none" w:sz="0" w:space="0" w:color="auto"/>
                            <w:right w:val="none" w:sz="0" w:space="0" w:color="auto"/>
                          </w:divBdr>
                        </w:div>
                        <w:div w:id="1902859385">
                          <w:marLeft w:val="0"/>
                          <w:marRight w:val="0"/>
                          <w:marTop w:val="0"/>
                          <w:marBottom w:val="0"/>
                          <w:divBdr>
                            <w:top w:val="none" w:sz="0" w:space="0" w:color="auto"/>
                            <w:left w:val="none" w:sz="0" w:space="0" w:color="auto"/>
                            <w:bottom w:val="none" w:sz="0" w:space="0" w:color="auto"/>
                            <w:right w:val="none" w:sz="0" w:space="0" w:color="auto"/>
                          </w:divBdr>
                        </w:div>
                        <w:div w:id="1314212337">
                          <w:marLeft w:val="0"/>
                          <w:marRight w:val="0"/>
                          <w:marTop w:val="0"/>
                          <w:marBottom w:val="0"/>
                          <w:divBdr>
                            <w:top w:val="none" w:sz="0" w:space="0" w:color="auto"/>
                            <w:left w:val="none" w:sz="0" w:space="0" w:color="auto"/>
                            <w:bottom w:val="none" w:sz="0" w:space="0" w:color="auto"/>
                            <w:right w:val="none" w:sz="0" w:space="0" w:color="auto"/>
                          </w:divBdr>
                        </w:div>
                        <w:div w:id="1344043937">
                          <w:marLeft w:val="0"/>
                          <w:marRight w:val="0"/>
                          <w:marTop w:val="0"/>
                          <w:marBottom w:val="0"/>
                          <w:divBdr>
                            <w:top w:val="none" w:sz="0" w:space="0" w:color="auto"/>
                            <w:left w:val="none" w:sz="0" w:space="0" w:color="auto"/>
                            <w:bottom w:val="none" w:sz="0" w:space="0" w:color="auto"/>
                            <w:right w:val="none" w:sz="0" w:space="0" w:color="auto"/>
                          </w:divBdr>
                        </w:div>
                        <w:div w:id="109125905">
                          <w:marLeft w:val="0"/>
                          <w:marRight w:val="0"/>
                          <w:marTop w:val="0"/>
                          <w:marBottom w:val="0"/>
                          <w:divBdr>
                            <w:top w:val="none" w:sz="0" w:space="0" w:color="auto"/>
                            <w:left w:val="none" w:sz="0" w:space="0" w:color="auto"/>
                            <w:bottom w:val="none" w:sz="0" w:space="0" w:color="auto"/>
                            <w:right w:val="none" w:sz="0" w:space="0" w:color="auto"/>
                          </w:divBdr>
                        </w:div>
                        <w:div w:id="653340998">
                          <w:marLeft w:val="0"/>
                          <w:marRight w:val="0"/>
                          <w:marTop w:val="0"/>
                          <w:marBottom w:val="0"/>
                          <w:divBdr>
                            <w:top w:val="none" w:sz="0" w:space="0" w:color="auto"/>
                            <w:left w:val="none" w:sz="0" w:space="0" w:color="auto"/>
                            <w:bottom w:val="none" w:sz="0" w:space="0" w:color="auto"/>
                            <w:right w:val="none" w:sz="0" w:space="0" w:color="auto"/>
                          </w:divBdr>
                        </w:div>
                        <w:div w:id="18641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lunteer.mytrb.org/Panel/AvailableProjec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716D5-EB2D-4008-B334-3747F502F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2110</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NCHRP</vt:lpstr>
    </vt:vector>
  </TitlesOfParts>
  <Company>National Academy of Sciences</Company>
  <LinksUpToDate>false</LinksUpToDate>
  <CharactersWithSpaces>14648</CharactersWithSpaces>
  <SharedDoc>false</SharedDoc>
  <HLinks>
    <vt:vector size="18" baseType="variant">
      <vt:variant>
        <vt:i4>5963794</vt:i4>
      </vt:variant>
      <vt:variant>
        <vt:i4>8</vt:i4>
      </vt:variant>
      <vt:variant>
        <vt:i4>0</vt:i4>
      </vt:variant>
      <vt:variant>
        <vt:i4>5</vt:i4>
      </vt:variant>
      <vt:variant>
        <vt:lpwstr>http://www.airportsustainability.org/</vt:lpwstr>
      </vt:variant>
      <vt:variant>
        <vt:lpwstr/>
      </vt:variant>
      <vt:variant>
        <vt:i4>917532</vt:i4>
      </vt:variant>
      <vt:variant>
        <vt:i4>5</vt:i4>
      </vt:variant>
      <vt:variant>
        <vt:i4>0</vt:i4>
      </vt:variant>
      <vt:variant>
        <vt:i4>5</vt:i4>
      </vt:variant>
      <vt:variant>
        <vt:lpwstr>http://www.trb.org/NotesDocs/ProposalPrep.pdf</vt:lpwstr>
      </vt:variant>
      <vt:variant>
        <vt:lpwstr/>
      </vt:variant>
      <vt:variant>
        <vt:i4>2490418</vt:i4>
      </vt:variant>
      <vt:variant>
        <vt:i4>2</vt:i4>
      </vt:variant>
      <vt:variant>
        <vt:i4>0</vt:i4>
      </vt:variant>
      <vt:variant>
        <vt:i4>5</vt:i4>
      </vt:variant>
      <vt:variant>
        <vt:lpwstr>http://www.trb.org/acrp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NCHRP</dc:title>
  <dc:creator>GSMITH</dc:creator>
  <cp:lastModifiedBy>Irvin, Deborah</cp:lastModifiedBy>
  <cp:revision>2</cp:revision>
  <cp:lastPrinted>2020-07-20T21:00:00Z</cp:lastPrinted>
  <dcterms:created xsi:type="dcterms:W3CDTF">2021-08-17T19:30:00Z</dcterms:created>
  <dcterms:modified xsi:type="dcterms:W3CDTF">2021-08-17T19:30:00Z</dcterms:modified>
</cp:coreProperties>
</file>